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7C101" w14:textId="77777777" w:rsidR="00807036" w:rsidRPr="00807036" w:rsidRDefault="00807036" w:rsidP="00EF14C0">
      <w:pPr>
        <w:spacing w:after="0" w:line="240" w:lineRule="auto"/>
        <w:jc w:val="both"/>
        <w:rPr>
          <w:rFonts w:ascii="Arial" w:hAnsi="Arial"/>
          <w:b/>
          <w:spacing w:val="3"/>
          <w:sz w:val="36"/>
          <w:szCs w:val="24"/>
          <w:lang w:val="en-GB"/>
        </w:rPr>
      </w:pPr>
      <w:r w:rsidRPr="00807036">
        <w:rPr>
          <w:rFonts w:ascii="Arial" w:hAnsi="Arial"/>
          <w:b/>
          <w:color w:val="006B84"/>
          <w:spacing w:val="3"/>
          <w:sz w:val="36"/>
          <w:szCs w:val="24"/>
          <w:lang w:val="en-GB"/>
        </w:rPr>
        <w:t>Job Description</w:t>
      </w:r>
    </w:p>
    <w:p w14:paraId="5FE402D3" w14:textId="77777777" w:rsidR="00807036" w:rsidRPr="00807036" w:rsidRDefault="00807036" w:rsidP="00EF14C0">
      <w:pPr>
        <w:spacing w:after="0" w:line="240" w:lineRule="auto"/>
        <w:jc w:val="both"/>
        <w:rPr>
          <w:rFonts w:cs="Arial"/>
          <w:b/>
          <w:bCs/>
          <w:sz w:val="24"/>
          <w:szCs w:val="24"/>
          <w:lang w:val="en-GB"/>
        </w:rPr>
      </w:pPr>
    </w:p>
    <w:p w14:paraId="1594C2D0" w14:textId="1F08EA4D" w:rsidR="00807036" w:rsidRPr="00807036" w:rsidRDefault="00807036" w:rsidP="00EF14C0">
      <w:pPr>
        <w:autoSpaceDE w:val="0"/>
        <w:autoSpaceDN w:val="0"/>
        <w:adjustRightInd w:val="0"/>
        <w:spacing w:after="0" w:line="240" w:lineRule="atLeast"/>
        <w:jc w:val="both"/>
        <w:rPr>
          <w:rFonts w:ascii="Arial" w:eastAsia="Times New Roman" w:hAnsi="Arial" w:cs="Arial"/>
          <w:b/>
          <w:bCs/>
          <w:i/>
          <w:iCs/>
        </w:rPr>
      </w:pPr>
    </w:p>
    <w:p w14:paraId="04D3D187" w14:textId="786532CA" w:rsidR="00D15FC2" w:rsidRPr="00807036" w:rsidRDefault="00D15FC2" w:rsidP="00EF14C0">
      <w:pPr>
        <w:tabs>
          <w:tab w:val="left" w:pos="1620"/>
        </w:tabs>
        <w:spacing w:after="0" w:line="240" w:lineRule="auto"/>
        <w:jc w:val="both"/>
        <w:rPr>
          <w:rFonts w:ascii="Arial" w:hAnsi="Arial" w:cs="Arial"/>
          <w:b/>
          <w:bCs/>
          <w:lang w:val="en-GB"/>
        </w:rPr>
      </w:pPr>
      <w:bookmarkStart w:id="0" w:name="_Hlk508296550"/>
      <w:r w:rsidRPr="1D3669A9">
        <w:rPr>
          <w:rFonts w:ascii="Arial" w:eastAsiaTheme="majorEastAsia" w:hAnsi="Arial" w:cs="Arial"/>
          <w:b/>
          <w:bCs/>
          <w:color w:val="2E74B5" w:themeColor="accent1" w:themeShade="BF"/>
          <w:lang w:val="en-GB"/>
        </w:rPr>
        <w:t>Job title:</w:t>
      </w:r>
      <w:r>
        <w:tab/>
      </w:r>
      <w:r>
        <w:tab/>
      </w:r>
      <w:r>
        <w:tab/>
      </w:r>
      <w:r>
        <w:tab/>
      </w:r>
      <w:r w:rsidR="007C1A7E">
        <w:rPr>
          <w:rFonts w:ascii="Arial" w:hAnsi="Arial" w:cs="Arial"/>
          <w:lang w:val="en-GB"/>
        </w:rPr>
        <w:t xml:space="preserve">Project Coordinator </w:t>
      </w:r>
    </w:p>
    <w:p w14:paraId="4D19EB54" w14:textId="77777777" w:rsidR="00D15FC2" w:rsidRPr="00807036" w:rsidRDefault="00D15FC2" w:rsidP="00EF14C0">
      <w:pPr>
        <w:tabs>
          <w:tab w:val="left" w:pos="1620"/>
        </w:tabs>
        <w:spacing w:after="0" w:line="240" w:lineRule="auto"/>
        <w:jc w:val="both"/>
        <w:rPr>
          <w:rFonts w:ascii="Arial" w:hAnsi="Arial" w:cs="Arial"/>
          <w:b/>
          <w:bCs/>
          <w:lang w:val="en-GB"/>
        </w:rPr>
      </w:pPr>
    </w:p>
    <w:p w14:paraId="7665D3B3" w14:textId="77777777" w:rsidR="00D15FC2" w:rsidRPr="00807036" w:rsidRDefault="00D15FC2" w:rsidP="00EF14C0">
      <w:pPr>
        <w:tabs>
          <w:tab w:val="left" w:pos="1620"/>
        </w:tabs>
        <w:spacing w:after="0" w:line="240" w:lineRule="auto"/>
        <w:jc w:val="both"/>
        <w:rPr>
          <w:rFonts w:ascii="Arial" w:hAnsi="Arial" w:cs="Arial"/>
          <w:b/>
          <w:bCs/>
          <w:lang w:val="en-GB"/>
        </w:rPr>
      </w:pPr>
      <w:r w:rsidRPr="00807036">
        <w:rPr>
          <w:rFonts w:ascii="Arial" w:eastAsiaTheme="majorEastAsia" w:hAnsi="Arial" w:cs="Arial"/>
          <w:b/>
          <w:iCs/>
          <w:color w:val="2E74B5" w:themeColor="accent1" w:themeShade="BF"/>
          <w:lang w:val="en-GB"/>
        </w:rPr>
        <w:t>Group:</w:t>
      </w:r>
      <w:r w:rsidRPr="00807036">
        <w:rPr>
          <w:rFonts w:ascii="Arial" w:hAnsi="Arial" w:cs="Arial"/>
          <w:b/>
          <w:bCs/>
          <w:lang w:val="en-GB"/>
        </w:rPr>
        <w:tab/>
      </w:r>
      <w:r w:rsidRPr="00807036">
        <w:rPr>
          <w:rFonts w:ascii="Arial" w:hAnsi="Arial" w:cs="Arial"/>
          <w:b/>
          <w:bCs/>
          <w:lang w:val="en-GB"/>
        </w:rPr>
        <w:tab/>
      </w:r>
      <w:r w:rsidRPr="00807036">
        <w:rPr>
          <w:rFonts w:ascii="Arial" w:hAnsi="Arial" w:cs="Arial"/>
          <w:b/>
          <w:bCs/>
          <w:lang w:val="en-GB"/>
        </w:rPr>
        <w:tab/>
      </w:r>
      <w:r w:rsidRPr="00807036">
        <w:rPr>
          <w:rFonts w:ascii="Arial" w:hAnsi="Arial" w:cs="Arial"/>
          <w:b/>
          <w:bCs/>
          <w:lang w:val="en-GB"/>
        </w:rPr>
        <w:tab/>
      </w:r>
      <w:r w:rsidRPr="00645044">
        <w:rPr>
          <w:rFonts w:ascii="Arial" w:hAnsi="Arial" w:cs="Arial"/>
          <w:bCs/>
          <w:lang w:val="en-GB"/>
        </w:rPr>
        <w:t>Education Services Group</w:t>
      </w:r>
    </w:p>
    <w:p w14:paraId="3B77603B" w14:textId="77777777" w:rsidR="00D15FC2" w:rsidRPr="00807036" w:rsidRDefault="00D15FC2" w:rsidP="00EF14C0">
      <w:pPr>
        <w:tabs>
          <w:tab w:val="left" w:pos="1620"/>
        </w:tabs>
        <w:spacing w:after="0" w:line="240" w:lineRule="auto"/>
        <w:jc w:val="both"/>
        <w:rPr>
          <w:rFonts w:ascii="Arial" w:hAnsi="Arial" w:cs="Arial"/>
          <w:b/>
          <w:bCs/>
          <w:lang w:val="en-GB"/>
        </w:rPr>
      </w:pPr>
      <w:r w:rsidRPr="00807036">
        <w:rPr>
          <w:rFonts w:ascii="Arial" w:hAnsi="Arial" w:cs="Arial"/>
          <w:b/>
          <w:bCs/>
          <w:lang w:val="en-GB"/>
        </w:rPr>
        <w:tab/>
      </w:r>
    </w:p>
    <w:p w14:paraId="6DB387FB" w14:textId="0D3047E8" w:rsidR="00D15FC2" w:rsidRPr="0088202A" w:rsidRDefault="00D15FC2" w:rsidP="00EF14C0">
      <w:pPr>
        <w:spacing w:after="0" w:line="240" w:lineRule="auto"/>
        <w:ind w:left="3600" w:hanging="3600"/>
        <w:jc w:val="both"/>
        <w:rPr>
          <w:rFonts w:ascii="Arial" w:hAnsi="Arial" w:cs="Arial"/>
          <w:lang w:val="en-GB"/>
        </w:rPr>
      </w:pPr>
      <w:r w:rsidRPr="00807036">
        <w:rPr>
          <w:rFonts w:ascii="Arial" w:eastAsiaTheme="majorEastAsia" w:hAnsi="Arial" w:cs="Arial"/>
          <w:b/>
          <w:iCs/>
          <w:color w:val="2E74B5" w:themeColor="accent1" w:themeShade="BF"/>
          <w:lang w:val="en-GB"/>
        </w:rPr>
        <w:t>Dept/Project/Service:</w:t>
      </w:r>
      <w:r w:rsidRPr="00807036">
        <w:rPr>
          <w:rFonts w:ascii="Arial" w:hAnsi="Arial" w:cs="Arial"/>
          <w:b/>
          <w:bCs/>
          <w:lang w:val="en-GB"/>
        </w:rPr>
        <w:t xml:space="preserve">    </w:t>
      </w:r>
      <w:r w:rsidRPr="00807036">
        <w:rPr>
          <w:rFonts w:ascii="Arial" w:hAnsi="Arial" w:cs="Arial"/>
          <w:b/>
          <w:bCs/>
          <w:lang w:val="en-GB"/>
        </w:rPr>
        <w:tab/>
      </w:r>
      <w:r w:rsidR="00251AAF" w:rsidRPr="00251AAF">
        <w:rPr>
          <w:rFonts w:ascii="Arial" w:hAnsi="Arial" w:cs="Arial"/>
        </w:rPr>
        <w:t>Roger Federer Foundation</w:t>
      </w:r>
      <w:r w:rsidR="00251AAF">
        <w:rPr>
          <w:rFonts w:ascii="Arial" w:hAnsi="Arial" w:cs="Arial"/>
        </w:rPr>
        <w:t xml:space="preserve"> (RFF)</w:t>
      </w:r>
    </w:p>
    <w:p w14:paraId="1B748C24" w14:textId="77777777" w:rsidR="00D15FC2" w:rsidRPr="00807036" w:rsidRDefault="00D15FC2" w:rsidP="00EF14C0">
      <w:pPr>
        <w:spacing w:after="0" w:line="240" w:lineRule="auto"/>
        <w:jc w:val="both"/>
        <w:rPr>
          <w:rFonts w:ascii="Arial" w:hAnsi="Arial" w:cs="Arial"/>
          <w:b/>
          <w:bCs/>
          <w:lang w:val="en-GB"/>
        </w:rPr>
      </w:pPr>
    </w:p>
    <w:p w14:paraId="6131008A" w14:textId="7382B2E4" w:rsidR="00D15FC2" w:rsidRPr="00807036" w:rsidRDefault="00D15FC2" w:rsidP="00EF14C0">
      <w:pPr>
        <w:spacing w:after="0" w:line="240" w:lineRule="auto"/>
        <w:jc w:val="both"/>
        <w:rPr>
          <w:rFonts w:ascii="Arial" w:hAnsi="Arial" w:cs="Arial"/>
          <w:bCs/>
          <w:lang w:val="en-GB"/>
        </w:rPr>
      </w:pPr>
      <w:r w:rsidRPr="00807036">
        <w:rPr>
          <w:rFonts w:ascii="Arial" w:eastAsiaTheme="majorEastAsia" w:hAnsi="Arial" w:cs="Arial"/>
          <w:b/>
          <w:iCs/>
          <w:color w:val="2E74B5" w:themeColor="accent1" w:themeShade="BF"/>
          <w:lang w:val="en-GB"/>
        </w:rPr>
        <w:t>Reports to:</w:t>
      </w:r>
      <w:r w:rsidRPr="00807036">
        <w:rPr>
          <w:rFonts w:ascii="Arial" w:hAnsi="Arial" w:cs="Arial"/>
          <w:b/>
          <w:bCs/>
          <w:lang w:val="en-GB"/>
        </w:rPr>
        <w:tab/>
      </w:r>
      <w:r w:rsidRPr="00807036">
        <w:rPr>
          <w:rFonts w:ascii="Arial" w:hAnsi="Arial" w:cs="Arial"/>
          <w:b/>
          <w:bCs/>
          <w:lang w:val="en-GB"/>
        </w:rPr>
        <w:tab/>
      </w:r>
      <w:r w:rsidRPr="00807036">
        <w:rPr>
          <w:rFonts w:ascii="Arial" w:hAnsi="Arial" w:cs="Arial"/>
          <w:b/>
          <w:bCs/>
          <w:lang w:val="en-GB"/>
        </w:rPr>
        <w:tab/>
      </w:r>
      <w:r w:rsidRPr="00807036">
        <w:rPr>
          <w:rFonts w:ascii="Arial" w:hAnsi="Arial" w:cs="Arial"/>
          <w:b/>
          <w:bCs/>
          <w:lang w:val="en-GB"/>
        </w:rPr>
        <w:tab/>
      </w:r>
      <w:r w:rsidR="00771E57">
        <w:rPr>
          <w:rFonts w:ascii="Arial" w:hAnsi="Arial" w:cs="Arial"/>
          <w:bCs/>
          <w:lang w:val="en-GB"/>
        </w:rPr>
        <w:t>Education Technical and Program Lead</w:t>
      </w:r>
    </w:p>
    <w:p w14:paraId="2FEEA891" w14:textId="77777777" w:rsidR="00D15FC2" w:rsidRPr="00807036" w:rsidRDefault="00D15FC2" w:rsidP="00EF14C0">
      <w:pPr>
        <w:spacing w:after="0" w:line="240" w:lineRule="auto"/>
        <w:jc w:val="both"/>
        <w:rPr>
          <w:rFonts w:ascii="Arial" w:hAnsi="Arial" w:cs="Arial"/>
          <w:bCs/>
          <w:lang w:val="en-GB"/>
        </w:rPr>
      </w:pPr>
    </w:p>
    <w:p w14:paraId="4035C277" w14:textId="77777777" w:rsidR="00AF36AF" w:rsidRDefault="00D15FC2" w:rsidP="00EF14C0">
      <w:pPr>
        <w:spacing w:after="0" w:line="240" w:lineRule="auto"/>
        <w:ind w:left="3600" w:hanging="3600"/>
        <w:jc w:val="both"/>
        <w:rPr>
          <w:rFonts w:ascii="Arial" w:eastAsiaTheme="majorEastAsia" w:hAnsi="Arial" w:cs="Arial"/>
          <w:b/>
          <w:iCs/>
          <w:color w:val="2E74B5" w:themeColor="accent1" w:themeShade="BF"/>
          <w:lang w:val="en-GB"/>
        </w:rPr>
      </w:pPr>
      <w:r w:rsidRPr="00807036">
        <w:rPr>
          <w:rFonts w:ascii="Arial" w:eastAsiaTheme="majorEastAsia" w:hAnsi="Arial" w:cs="Arial"/>
          <w:b/>
          <w:iCs/>
          <w:color w:val="2E74B5" w:themeColor="accent1" w:themeShade="BF"/>
          <w:lang w:val="en-GB"/>
        </w:rPr>
        <w:t>Responsible for:</w:t>
      </w:r>
      <w:r w:rsidR="00DA6A66">
        <w:rPr>
          <w:rFonts w:ascii="Arial" w:eastAsiaTheme="majorEastAsia" w:hAnsi="Arial" w:cs="Arial"/>
          <w:b/>
          <w:iCs/>
          <w:color w:val="2E74B5" w:themeColor="accent1" w:themeShade="BF"/>
          <w:lang w:val="en-GB"/>
        </w:rPr>
        <w:t xml:space="preserve">                               Trainer Coach x 2</w:t>
      </w:r>
    </w:p>
    <w:p w14:paraId="71C594DF" w14:textId="156AE090" w:rsidR="00D15FC2" w:rsidRPr="0088202A" w:rsidRDefault="00D15FC2" w:rsidP="00EF14C0">
      <w:pPr>
        <w:spacing w:after="0" w:line="240" w:lineRule="auto"/>
        <w:ind w:left="3600" w:hanging="3600"/>
        <w:jc w:val="both"/>
        <w:rPr>
          <w:rFonts w:ascii="Arial" w:hAnsi="Arial" w:cs="Arial"/>
          <w:lang w:val="en-GB"/>
        </w:rPr>
      </w:pPr>
      <w:r>
        <w:rPr>
          <w:rFonts w:ascii="Arial" w:hAnsi="Arial" w:cs="Arial"/>
          <w:b/>
          <w:bCs/>
          <w:lang w:val="en-GB"/>
        </w:rPr>
        <w:tab/>
      </w:r>
    </w:p>
    <w:p w14:paraId="43ED12D1" w14:textId="77777777" w:rsidR="00D15FC2" w:rsidRPr="0088202A" w:rsidRDefault="00D15FC2" w:rsidP="00EF14C0">
      <w:pPr>
        <w:spacing w:after="0" w:line="240" w:lineRule="auto"/>
        <w:jc w:val="both"/>
        <w:rPr>
          <w:rFonts w:ascii="Arial" w:hAnsi="Arial" w:cs="Arial"/>
          <w:lang w:val="en-GB"/>
        </w:rPr>
      </w:pPr>
    </w:p>
    <w:p w14:paraId="78F7B3AA" w14:textId="2C8005C2" w:rsidR="00D15FC2" w:rsidRPr="00807036" w:rsidRDefault="00D15FC2" w:rsidP="00EF14C0">
      <w:pPr>
        <w:spacing w:after="0" w:line="240" w:lineRule="auto"/>
        <w:jc w:val="both"/>
        <w:rPr>
          <w:rFonts w:ascii="Arial" w:hAnsi="Arial" w:cs="Arial"/>
          <w:b/>
          <w:bCs/>
          <w:lang w:val="en-GB"/>
        </w:rPr>
      </w:pPr>
      <w:r w:rsidRPr="00807036">
        <w:rPr>
          <w:rFonts w:ascii="Arial" w:eastAsiaTheme="majorEastAsia" w:hAnsi="Arial" w:cs="Arial"/>
          <w:b/>
          <w:iCs/>
          <w:color w:val="2E74B5" w:themeColor="accent1" w:themeShade="BF"/>
          <w:lang w:val="en-GB"/>
        </w:rPr>
        <w:t>Usual office base:</w:t>
      </w:r>
      <w:r w:rsidRPr="00807036">
        <w:rPr>
          <w:rFonts w:ascii="Arial" w:hAnsi="Arial" w:cs="Arial"/>
          <w:b/>
          <w:bCs/>
          <w:lang w:val="en-GB"/>
        </w:rPr>
        <w:tab/>
      </w:r>
      <w:r w:rsidRPr="00807036">
        <w:rPr>
          <w:rFonts w:ascii="Arial" w:hAnsi="Arial" w:cs="Arial"/>
          <w:b/>
          <w:bCs/>
          <w:lang w:val="en-GB"/>
        </w:rPr>
        <w:tab/>
      </w:r>
      <w:r w:rsidRPr="00807036">
        <w:rPr>
          <w:rFonts w:ascii="Arial" w:hAnsi="Arial" w:cs="Arial"/>
          <w:b/>
          <w:bCs/>
          <w:lang w:val="en-GB"/>
        </w:rPr>
        <w:tab/>
      </w:r>
      <w:r w:rsidRPr="0088202A">
        <w:rPr>
          <w:rFonts w:ascii="Arial" w:hAnsi="Arial" w:cs="Arial"/>
          <w:lang w:val="en-GB"/>
        </w:rPr>
        <w:t xml:space="preserve"> </w:t>
      </w:r>
      <w:r w:rsidR="001D28A5">
        <w:rPr>
          <w:rFonts w:ascii="Arial" w:hAnsi="Arial" w:cs="Arial"/>
          <w:lang w:val="en-GB"/>
        </w:rPr>
        <w:t xml:space="preserve">Harare </w:t>
      </w:r>
    </w:p>
    <w:p w14:paraId="51B4757F" w14:textId="77777777" w:rsidR="00D15FC2" w:rsidRPr="00807036" w:rsidRDefault="00D15FC2" w:rsidP="00EF14C0">
      <w:pPr>
        <w:spacing w:after="0" w:line="240" w:lineRule="auto"/>
        <w:jc w:val="both"/>
        <w:rPr>
          <w:rFonts w:ascii="Arial" w:hAnsi="Arial" w:cs="Arial"/>
          <w:b/>
          <w:bCs/>
          <w:lang w:val="en-GB"/>
        </w:rPr>
      </w:pPr>
    </w:p>
    <w:p w14:paraId="130C62FB" w14:textId="7E5AAD61" w:rsidR="00D15FC2" w:rsidRPr="00543677" w:rsidRDefault="00D15FC2" w:rsidP="00EF14C0">
      <w:pPr>
        <w:spacing w:after="0" w:line="240" w:lineRule="auto"/>
        <w:jc w:val="both"/>
        <w:rPr>
          <w:rFonts w:ascii="Arial" w:hAnsi="Arial" w:cs="Arial"/>
          <w:bCs/>
          <w:lang w:val="en-GB"/>
        </w:rPr>
      </w:pPr>
      <w:r w:rsidRPr="00807036">
        <w:rPr>
          <w:rFonts w:ascii="Arial" w:eastAsiaTheme="majorEastAsia" w:hAnsi="Arial" w:cs="Arial"/>
          <w:b/>
          <w:iCs/>
          <w:color w:val="2E74B5" w:themeColor="accent1" w:themeShade="BF"/>
          <w:lang w:val="en-GB"/>
        </w:rPr>
        <w:t>Grade:</w:t>
      </w:r>
      <w:r w:rsidRPr="00807036">
        <w:rPr>
          <w:rFonts w:ascii="Arial" w:eastAsiaTheme="majorEastAsia" w:hAnsi="Arial" w:cs="Arial"/>
          <w:b/>
          <w:iCs/>
          <w:color w:val="2E74B5" w:themeColor="accent1" w:themeShade="BF"/>
          <w:lang w:val="en-GB"/>
        </w:rPr>
        <w:tab/>
      </w:r>
      <w:r w:rsidRPr="00807036">
        <w:rPr>
          <w:rFonts w:ascii="Arial" w:hAnsi="Arial" w:cs="Arial"/>
          <w:b/>
          <w:bCs/>
          <w:lang w:val="en-GB"/>
        </w:rPr>
        <w:tab/>
      </w:r>
      <w:r w:rsidRPr="00807036">
        <w:rPr>
          <w:rFonts w:ascii="Arial" w:hAnsi="Arial" w:cs="Arial"/>
          <w:b/>
          <w:bCs/>
          <w:lang w:val="en-GB"/>
        </w:rPr>
        <w:tab/>
      </w:r>
      <w:r w:rsidRPr="00807036">
        <w:rPr>
          <w:rFonts w:ascii="Arial" w:hAnsi="Arial" w:cs="Arial"/>
          <w:b/>
          <w:bCs/>
          <w:lang w:val="en-GB"/>
        </w:rPr>
        <w:tab/>
      </w:r>
      <w:r w:rsidRPr="00807036">
        <w:rPr>
          <w:rFonts w:ascii="Arial" w:hAnsi="Arial" w:cs="Arial"/>
          <w:b/>
          <w:bCs/>
          <w:lang w:val="en-GB"/>
        </w:rPr>
        <w:tab/>
      </w:r>
      <w:r w:rsidR="00DC631D">
        <w:rPr>
          <w:rFonts w:ascii="Arial" w:hAnsi="Arial" w:cs="Arial"/>
          <w:bCs/>
          <w:lang w:val="en-GB"/>
        </w:rPr>
        <w:t>6</w:t>
      </w:r>
    </w:p>
    <w:p w14:paraId="5D3DE27E" w14:textId="77777777" w:rsidR="00D15FC2" w:rsidRPr="00807036" w:rsidRDefault="00D15FC2" w:rsidP="00EF14C0">
      <w:pPr>
        <w:spacing w:after="0" w:line="240" w:lineRule="auto"/>
        <w:jc w:val="both"/>
        <w:rPr>
          <w:rFonts w:ascii="Arial" w:hAnsi="Arial" w:cs="Arial"/>
          <w:b/>
          <w:bCs/>
          <w:lang w:val="en-GB"/>
        </w:rPr>
      </w:pPr>
    </w:p>
    <w:p w14:paraId="2A26D52A" w14:textId="77777777" w:rsidR="00D15FC2" w:rsidRDefault="00D15FC2" w:rsidP="00EF14C0">
      <w:pPr>
        <w:spacing w:after="0" w:line="240" w:lineRule="auto"/>
        <w:jc w:val="both"/>
        <w:rPr>
          <w:rFonts w:ascii="Arial" w:hAnsi="Arial" w:cs="Arial"/>
          <w:b/>
          <w:bCs/>
          <w:lang w:val="en-GB"/>
        </w:rPr>
      </w:pPr>
    </w:p>
    <w:p w14:paraId="17B8A12C" w14:textId="4DCC1C21" w:rsidR="00605F75" w:rsidRPr="00605F75" w:rsidRDefault="00D15FC2" w:rsidP="00EF14C0">
      <w:pPr>
        <w:spacing w:after="189"/>
        <w:ind w:left="-5"/>
        <w:jc w:val="both"/>
        <w:rPr>
          <w:rFonts w:ascii="Arial" w:hAnsi="Arial" w:cs="Arial"/>
        </w:rPr>
      </w:pPr>
      <w:bookmarkStart w:id="1" w:name="_Hlk513554886"/>
      <w:r w:rsidRPr="00EF7CDB">
        <w:rPr>
          <w:rFonts w:ascii="Arial" w:hAnsi="Arial" w:cs="Arial"/>
          <w:b/>
          <w:color w:val="2E74B5"/>
        </w:rPr>
        <w:t xml:space="preserve">Project Overview:  </w:t>
      </w:r>
    </w:p>
    <w:bookmarkEnd w:id="1"/>
    <w:p w14:paraId="54848665" w14:textId="02394BD7" w:rsidR="00974A02" w:rsidRDefault="001F3219" w:rsidP="00EF14C0">
      <w:pPr>
        <w:spacing w:after="0" w:line="240" w:lineRule="auto"/>
        <w:jc w:val="both"/>
        <w:rPr>
          <w:rStyle w:val="normaltextrun"/>
          <w:rFonts w:ascii="Arial" w:hAnsi="Arial" w:cs="Arial"/>
          <w:color w:val="000000"/>
          <w:shd w:val="clear" w:color="auto" w:fill="FFFFFF"/>
        </w:rPr>
      </w:pPr>
      <w:r w:rsidRPr="001F3219">
        <w:rPr>
          <w:rStyle w:val="normaltextrun"/>
          <w:rFonts w:ascii="Arial" w:hAnsi="Arial" w:cs="Arial"/>
          <w:color w:val="000000"/>
          <w:shd w:val="clear" w:color="auto" w:fill="FFFFFF"/>
        </w:rPr>
        <w:t xml:space="preserve">Education Development Trust (EDT) will </w:t>
      </w:r>
      <w:proofErr w:type="gramStart"/>
      <w:r w:rsidRPr="001F3219">
        <w:rPr>
          <w:rStyle w:val="normaltextrun"/>
          <w:rFonts w:ascii="Arial" w:hAnsi="Arial" w:cs="Arial"/>
          <w:color w:val="000000"/>
          <w:shd w:val="clear" w:color="auto" w:fill="FFFFFF"/>
        </w:rPr>
        <w:t>join</w:t>
      </w:r>
      <w:r w:rsidR="00F77F55">
        <w:rPr>
          <w:rStyle w:val="normaltextrun"/>
          <w:rFonts w:ascii="Arial" w:hAnsi="Arial" w:cs="Arial"/>
          <w:color w:val="000000"/>
          <w:shd w:val="clear" w:color="auto" w:fill="FFFFFF"/>
        </w:rPr>
        <w:t>ing</w:t>
      </w:r>
      <w:proofErr w:type="gramEnd"/>
      <w:r w:rsidRPr="001F3219">
        <w:rPr>
          <w:rStyle w:val="normaltextrun"/>
          <w:rFonts w:ascii="Arial" w:hAnsi="Arial" w:cs="Arial"/>
          <w:color w:val="000000"/>
          <w:shd w:val="clear" w:color="auto" w:fill="FFFFFF"/>
        </w:rPr>
        <w:t xml:space="preserve"> the School Readiness Initiative (SRI) </w:t>
      </w:r>
      <w:r w:rsidR="00DE13CD">
        <w:rPr>
          <w:rStyle w:val="normaltextrun"/>
          <w:rFonts w:ascii="Arial" w:hAnsi="Arial" w:cs="Arial"/>
          <w:color w:val="000000"/>
          <w:shd w:val="clear" w:color="auto" w:fill="FFFFFF"/>
        </w:rPr>
        <w:t xml:space="preserve">partnership in Zimbabwe, consisting of Ministry of Primary &amp; Secondary Education, Child Protection Society, Municipality Development Partnership, ZINECDA, </w:t>
      </w:r>
      <w:r w:rsidR="00BD297F">
        <w:rPr>
          <w:rStyle w:val="normaltextrun"/>
          <w:rFonts w:ascii="Arial" w:hAnsi="Arial" w:cs="Arial"/>
          <w:color w:val="000000"/>
          <w:shd w:val="clear" w:color="auto" w:fill="FFFFFF"/>
        </w:rPr>
        <w:t>University of Zimbabwe, and Roger Federer Foundation.</w:t>
      </w:r>
      <w:r w:rsidRPr="001F3219">
        <w:rPr>
          <w:rStyle w:val="normaltextrun"/>
          <w:rFonts w:ascii="Arial" w:hAnsi="Arial" w:cs="Arial"/>
          <w:color w:val="000000"/>
          <w:shd w:val="clear" w:color="auto" w:fill="FFFFFF"/>
        </w:rPr>
        <w:t xml:space="preserve"> As the SRI Strategy 2019–2025 ends, the initiative is transitioning into a consolidation</w:t>
      </w:r>
      <w:r w:rsidR="009D3A10">
        <w:rPr>
          <w:rStyle w:val="normaltextrun"/>
          <w:rFonts w:ascii="Arial" w:hAnsi="Arial" w:cs="Arial"/>
          <w:color w:val="000000"/>
          <w:shd w:val="clear" w:color="auto" w:fill="FFFFFF"/>
        </w:rPr>
        <w:t>, scaleup,</w:t>
      </w:r>
      <w:r w:rsidRPr="001F3219">
        <w:rPr>
          <w:rStyle w:val="normaltextrun"/>
          <w:rFonts w:ascii="Arial" w:hAnsi="Arial" w:cs="Arial"/>
          <w:color w:val="000000"/>
          <w:shd w:val="clear" w:color="auto" w:fill="FFFFFF"/>
        </w:rPr>
        <w:t xml:space="preserve"> and sustainability planning phase (2025–2028). This final phase will focus on ensuring that the gains made under the SRI are institutionally and financially sustainable through the handover of responsibilities, tools, and resources from implementing partners and the Roger Federer Foundation to the Ministry of Primary and Secondary Education (</w:t>
      </w:r>
      <w:proofErr w:type="spellStart"/>
      <w:r w:rsidRPr="001F3219">
        <w:rPr>
          <w:rStyle w:val="normaltextrun"/>
          <w:rFonts w:ascii="Arial" w:hAnsi="Arial" w:cs="Arial"/>
          <w:color w:val="000000"/>
          <w:shd w:val="clear" w:color="auto" w:fill="FFFFFF"/>
        </w:rPr>
        <w:t>MoPSE</w:t>
      </w:r>
      <w:proofErr w:type="spellEnd"/>
      <w:r w:rsidRPr="001F3219">
        <w:rPr>
          <w:rStyle w:val="normaltextrun"/>
          <w:rFonts w:ascii="Arial" w:hAnsi="Arial" w:cs="Arial"/>
          <w:color w:val="000000"/>
          <w:shd w:val="clear" w:color="auto" w:fill="FFFFFF"/>
        </w:rPr>
        <w:t xml:space="preserve">). The consolidation phase of the SRI will focus on finalizing and integrating outstanding interventions and tools developed throughout the initiative, alongside the national scale-up of the Smart Tablet Early Learning Assessment (STELA) tool—adopted by </w:t>
      </w:r>
      <w:proofErr w:type="spellStart"/>
      <w:r w:rsidRPr="001F3219">
        <w:rPr>
          <w:rStyle w:val="normaltextrun"/>
          <w:rFonts w:ascii="Arial" w:hAnsi="Arial" w:cs="Arial"/>
          <w:color w:val="000000"/>
          <w:shd w:val="clear" w:color="auto" w:fill="FFFFFF"/>
        </w:rPr>
        <w:t>MoPSE</w:t>
      </w:r>
      <w:proofErr w:type="spellEnd"/>
      <w:r w:rsidRPr="001F3219">
        <w:rPr>
          <w:rStyle w:val="normaltextrun"/>
          <w:rFonts w:ascii="Arial" w:hAnsi="Arial" w:cs="Arial"/>
          <w:color w:val="000000"/>
          <w:shd w:val="clear" w:color="auto" w:fill="FFFFFF"/>
        </w:rPr>
        <w:t xml:space="preserve"> in April 2025—to all 8,014 primary schools and ECE A learners (ages 3–4). A key component of this effort will be the development and rollout of a cost-effective national capacity-building package delivered through </w:t>
      </w:r>
      <w:proofErr w:type="spellStart"/>
      <w:r w:rsidRPr="001F3219">
        <w:rPr>
          <w:rStyle w:val="normaltextrun"/>
          <w:rFonts w:ascii="Arial" w:hAnsi="Arial" w:cs="Arial"/>
          <w:color w:val="000000"/>
          <w:shd w:val="clear" w:color="auto" w:fill="FFFFFF"/>
        </w:rPr>
        <w:t>MoPSE’s</w:t>
      </w:r>
      <w:proofErr w:type="spellEnd"/>
      <w:r w:rsidRPr="001F3219">
        <w:rPr>
          <w:rStyle w:val="normaltextrun"/>
          <w:rFonts w:ascii="Arial" w:hAnsi="Arial" w:cs="Arial"/>
          <w:color w:val="000000"/>
          <w:shd w:val="clear" w:color="auto" w:fill="FFFFFF"/>
        </w:rPr>
        <w:t xml:space="preserve"> Continuous Professional Development (CPD) structure. Additionally, the initiative will support the integration of SRI practices into the </w:t>
      </w:r>
      <w:r w:rsidR="00C90CAD">
        <w:rPr>
          <w:rStyle w:val="normaltextrun"/>
          <w:rFonts w:ascii="Arial" w:hAnsi="Arial" w:cs="Arial"/>
          <w:color w:val="000000"/>
          <w:shd w:val="clear" w:color="auto" w:fill="FFFFFF"/>
        </w:rPr>
        <w:t xml:space="preserve">Teacher Education Colleges </w:t>
      </w:r>
      <w:r w:rsidRPr="001F3219">
        <w:rPr>
          <w:rStyle w:val="normaltextrun"/>
          <w:rFonts w:ascii="Arial" w:hAnsi="Arial" w:cs="Arial"/>
          <w:color w:val="000000"/>
          <w:shd w:val="clear" w:color="auto" w:fill="FFFFFF"/>
        </w:rPr>
        <w:t xml:space="preserve">training curricula of 14 colleges, whose first cohort of SRI-aligned graduates will begin deployment in 2026. To ensure </w:t>
      </w:r>
      <w:proofErr w:type="gramStart"/>
      <w:r w:rsidRPr="001F3219">
        <w:rPr>
          <w:rStyle w:val="normaltextrun"/>
          <w:rFonts w:ascii="Arial" w:hAnsi="Arial" w:cs="Arial"/>
          <w:color w:val="000000"/>
          <w:shd w:val="clear" w:color="auto" w:fill="FFFFFF"/>
        </w:rPr>
        <w:t>inclusivity</w:t>
      </w:r>
      <w:proofErr w:type="gramEnd"/>
      <w:r w:rsidRPr="001F3219">
        <w:rPr>
          <w:rStyle w:val="normaltextrun"/>
          <w:rFonts w:ascii="Arial" w:hAnsi="Arial" w:cs="Arial"/>
          <w:color w:val="000000"/>
          <w:shd w:val="clear" w:color="auto" w:fill="FFFFFF"/>
        </w:rPr>
        <w:t xml:space="preserve">, the SRI will also assist in strengthening the quality of education in Community ECE </w:t>
      </w:r>
      <w:proofErr w:type="spellStart"/>
      <w:r w:rsidRPr="001F3219">
        <w:rPr>
          <w:rStyle w:val="normaltextrun"/>
          <w:rFonts w:ascii="Arial" w:hAnsi="Arial" w:cs="Arial"/>
          <w:color w:val="000000"/>
          <w:shd w:val="clear" w:color="auto" w:fill="FFFFFF"/>
        </w:rPr>
        <w:t>Centres</w:t>
      </w:r>
      <w:proofErr w:type="spellEnd"/>
      <w:r w:rsidRPr="001F3219">
        <w:rPr>
          <w:rStyle w:val="normaltextrun"/>
          <w:rFonts w:ascii="Arial" w:hAnsi="Arial" w:cs="Arial"/>
          <w:color w:val="000000"/>
          <w:shd w:val="clear" w:color="auto" w:fill="FFFFFF"/>
        </w:rPr>
        <w:t>, which serve a large population of early learners in underserved areas.</w:t>
      </w:r>
    </w:p>
    <w:p w14:paraId="47D1F022" w14:textId="77777777" w:rsidR="001F3219" w:rsidRDefault="001F3219" w:rsidP="4F5A909F">
      <w:pPr>
        <w:spacing w:after="0" w:line="240" w:lineRule="auto"/>
        <w:jc w:val="both"/>
        <w:rPr>
          <w:rFonts w:ascii="Arial" w:eastAsiaTheme="majorEastAsia" w:hAnsi="Arial" w:cs="Arial"/>
          <w:b/>
          <w:iCs/>
          <w:color w:val="2E74B5" w:themeColor="accent1" w:themeShade="BF"/>
          <w:lang w:val="en-GB"/>
        </w:rPr>
      </w:pPr>
    </w:p>
    <w:p w14:paraId="3C55D2CF" w14:textId="5D991341" w:rsidR="00D15FC2" w:rsidRPr="00807036" w:rsidRDefault="00D15FC2" w:rsidP="00EF14C0">
      <w:pPr>
        <w:spacing w:after="0" w:line="240" w:lineRule="auto"/>
        <w:jc w:val="both"/>
        <w:rPr>
          <w:rFonts w:ascii="Arial" w:eastAsiaTheme="majorEastAsia" w:hAnsi="Arial" w:cs="Arial"/>
          <w:b/>
          <w:iCs/>
          <w:color w:val="2E74B5" w:themeColor="accent1" w:themeShade="BF"/>
          <w:lang w:val="en-GB"/>
        </w:rPr>
      </w:pPr>
      <w:r w:rsidRPr="00807036">
        <w:rPr>
          <w:rFonts w:ascii="Arial" w:eastAsiaTheme="majorEastAsia" w:hAnsi="Arial" w:cs="Arial"/>
          <w:b/>
          <w:iCs/>
          <w:color w:val="2E74B5" w:themeColor="accent1" w:themeShade="BF"/>
          <w:lang w:val="en-GB"/>
        </w:rPr>
        <w:t>Job purpose</w:t>
      </w:r>
      <w:r>
        <w:rPr>
          <w:rFonts w:ascii="Arial" w:eastAsiaTheme="majorEastAsia" w:hAnsi="Arial" w:cs="Arial"/>
          <w:b/>
          <w:iCs/>
          <w:color w:val="2E74B5" w:themeColor="accent1" w:themeShade="BF"/>
          <w:lang w:val="en-GB"/>
        </w:rPr>
        <w:t xml:space="preserve"> and scope</w:t>
      </w:r>
      <w:r w:rsidRPr="00807036">
        <w:rPr>
          <w:rFonts w:ascii="Arial" w:eastAsiaTheme="majorEastAsia" w:hAnsi="Arial" w:cs="Arial"/>
          <w:b/>
          <w:iCs/>
          <w:color w:val="2E74B5" w:themeColor="accent1" w:themeShade="BF"/>
          <w:lang w:val="en-GB"/>
        </w:rPr>
        <w:t>:</w:t>
      </w:r>
    </w:p>
    <w:p w14:paraId="438531A8" w14:textId="77777777" w:rsidR="00D15FC2" w:rsidRPr="00807036" w:rsidRDefault="00D15FC2" w:rsidP="00EF14C0">
      <w:pPr>
        <w:spacing w:after="0" w:line="240" w:lineRule="auto"/>
        <w:jc w:val="both"/>
        <w:rPr>
          <w:rFonts w:ascii="Arial" w:eastAsia="Times New Roman" w:hAnsi="Arial" w:cs="Arial"/>
          <w:b/>
          <w:bCs/>
          <w:szCs w:val="24"/>
          <w:lang w:val="en-GB"/>
        </w:rPr>
      </w:pPr>
      <w:r w:rsidRPr="00807036">
        <w:rPr>
          <w:rFonts w:ascii="Arial" w:eastAsia="Times New Roman" w:hAnsi="Arial" w:cs="Arial"/>
          <w:b/>
          <w:bCs/>
          <w:szCs w:val="24"/>
          <w:lang w:val="en-GB"/>
        </w:rPr>
        <w:tab/>
      </w:r>
    </w:p>
    <w:p w14:paraId="7538C78A" w14:textId="4D56F451" w:rsidR="00FC4B94" w:rsidRDefault="005F496E" w:rsidP="00EF14C0">
      <w:pPr>
        <w:spacing w:after="0" w:line="240" w:lineRule="auto"/>
        <w:jc w:val="both"/>
        <w:rPr>
          <w:rFonts w:ascii="Arial" w:hAnsi="Arial" w:cs="Arial"/>
          <w:color w:val="000000" w:themeColor="text1"/>
        </w:rPr>
      </w:pPr>
      <w:r w:rsidRPr="6B25AB51">
        <w:rPr>
          <w:rFonts w:ascii="Arial" w:eastAsia="Arial" w:hAnsi="Arial" w:cs="Arial"/>
        </w:rPr>
        <w:t xml:space="preserve">The Project Coordinator will play a pivotal role in </w:t>
      </w:r>
      <w:r w:rsidR="00027006" w:rsidRPr="6B25AB51">
        <w:rPr>
          <w:rFonts w:ascii="Arial" w:eastAsia="Arial" w:hAnsi="Arial" w:cs="Arial"/>
        </w:rPr>
        <w:t xml:space="preserve">managing the overall implementation of the project, ensuring effective coordination among stakeholders, adherence to timelines, and optimal resource allocation. This role includes oversight of the project budget and </w:t>
      </w:r>
      <w:r w:rsidR="0A87A8DB" w:rsidRPr="6B25AB51">
        <w:rPr>
          <w:rFonts w:ascii="Arial" w:eastAsia="Arial" w:hAnsi="Arial" w:cs="Arial"/>
        </w:rPr>
        <w:t>work plan</w:t>
      </w:r>
      <w:r w:rsidR="00027006" w:rsidRPr="6B25AB51">
        <w:rPr>
          <w:rFonts w:ascii="Arial" w:eastAsia="Arial" w:hAnsi="Arial" w:cs="Arial"/>
        </w:rPr>
        <w:t xml:space="preserve"> while also serving as a technical expert. The Project Coordinator will work closely with the MERL Officer and Capacity Building Specialist </w:t>
      </w:r>
      <w:r w:rsidR="3465002C" w:rsidRPr="6B25AB51">
        <w:rPr>
          <w:rFonts w:ascii="Arial" w:eastAsia="Arial" w:hAnsi="Arial" w:cs="Arial"/>
        </w:rPr>
        <w:t>Consultant to</w:t>
      </w:r>
      <w:r w:rsidR="00027006" w:rsidRPr="6B25AB51">
        <w:rPr>
          <w:rFonts w:ascii="Arial" w:eastAsia="Arial" w:hAnsi="Arial" w:cs="Arial"/>
        </w:rPr>
        <w:t xml:space="preserve"> facilitate communication on progress updates with the Ministry of Primary and Secondary Education (</w:t>
      </w:r>
      <w:proofErr w:type="spellStart"/>
      <w:r w:rsidR="00027006" w:rsidRPr="6B25AB51">
        <w:rPr>
          <w:rFonts w:ascii="Arial" w:eastAsia="Arial" w:hAnsi="Arial" w:cs="Arial"/>
        </w:rPr>
        <w:t>MoPSE</w:t>
      </w:r>
      <w:proofErr w:type="spellEnd"/>
      <w:r w:rsidR="00027006" w:rsidRPr="6B25AB51">
        <w:rPr>
          <w:rFonts w:ascii="Arial" w:eastAsia="Arial" w:hAnsi="Arial" w:cs="Arial"/>
        </w:rPr>
        <w:t>), the Roger Federer Foundation, and other partners, ensuring the successful execution of project objectives.</w:t>
      </w:r>
    </w:p>
    <w:p w14:paraId="2D385A57" w14:textId="77777777" w:rsidR="006B470E" w:rsidRDefault="00776523" w:rsidP="00EF14C0">
      <w:pPr>
        <w:spacing w:after="0" w:line="240" w:lineRule="auto"/>
        <w:jc w:val="both"/>
        <w:rPr>
          <w:rFonts w:ascii="Arial" w:hAnsi="Arial" w:cs="Arial"/>
        </w:rPr>
      </w:pPr>
      <w:r w:rsidRPr="4F5A909F">
        <w:rPr>
          <w:rFonts w:ascii="Arial" w:hAnsi="Arial" w:cs="Arial"/>
        </w:rPr>
        <w:t xml:space="preserve"> </w:t>
      </w:r>
      <w:bookmarkStart w:id="2" w:name="_Hlk503264601"/>
    </w:p>
    <w:p w14:paraId="1E4FA332" w14:textId="77777777" w:rsidR="001F3219" w:rsidRDefault="001F3219" w:rsidP="00EF14C0">
      <w:pPr>
        <w:spacing w:after="0" w:line="240" w:lineRule="auto"/>
        <w:jc w:val="both"/>
        <w:rPr>
          <w:rFonts w:ascii="Arial" w:hAnsi="Arial" w:cs="Arial"/>
          <w:b/>
          <w:color w:val="2E74B5"/>
        </w:rPr>
      </w:pPr>
    </w:p>
    <w:p w14:paraId="293703DE" w14:textId="77777777" w:rsidR="001F3219" w:rsidRDefault="001F3219" w:rsidP="00EF14C0">
      <w:pPr>
        <w:spacing w:after="0" w:line="240" w:lineRule="auto"/>
        <w:jc w:val="both"/>
        <w:rPr>
          <w:rFonts w:ascii="Arial" w:hAnsi="Arial" w:cs="Arial"/>
          <w:b/>
          <w:color w:val="2E74B5"/>
        </w:rPr>
      </w:pPr>
    </w:p>
    <w:p w14:paraId="03BD671F" w14:textId="6C15F37F" w:rsidR="008D2B2A" w:rsidRDefault="00D15FC2" w:rsidP="00970672">
      <w:pPr>
        <w:spacing w:after="0" w:line="240" w:lineRule="auto"/>
        <w:jc w:val="both"/>
        <w:rPr>
          <w:rFonts w:ascii="Arial" w:hAnsi="Arial" w:cs="Arial"/>
          <w:b/>
          <w:color w:val="2E74B5"/>
        </w:rPr>
      </w:pPr>
      <w:r w:rsidRPr="00EF7CDB">
        <w:rPr>
          <w:rFonts w:ascii="Arial" w:hAnsi="Arial" w:cs="Arial"/>
          <w:b/>
          <w:color w:val="2E74B5"/>
        </w:rPr>
        <w:t xml:space="preserve">Job </w:t>
      </w:r>
      <w:r w:rsidRPr="001E4E57">
        <w:rPr>
          <w:rFonts w:ascii="Arial" w:hAnsi="Arial" w:cs="Arial"/>
          <w:b/>
          <w:color w:val="2E74B5"/>
        </w:rPr>
        <w:t>Objectives</w:t>
      </w:r>
      <w:r w:rsidRPr="00EF7CDB">
        <w:rPr>
          <w:rFonts w:ascii="Arial" w:hAnsi="Arial" w:cs="Arial"/>
          <w:b/>
          <w:color w:val="2E74B5"/>
        </w:rPr>
        <w:t xml:space="preserve">: </w:t>
      </w:r>
      <w:bookmarkEnd w:id="2"/>
    </w:p>
    <w:p w14:paraId="352D02CB" w14:textId="77777777" w:rsidR="00970672" w:rsidRPr="00970672" w:rsidRDefault="00970672" w:rsidP="00970672">
      <w:pPr>
        <w:numPr>
          <w:ilvl w:val="0"/>
          <w:numId w:val="26"/>
        </w:numPr>
        <w:spacing w:before="100" w:beforeAutospacing="1" w:after="100" w:afterAutospacing="1" w:line="240" w:lineRule="auto"/>
        <w:rPr>
          <w:rFonts w:ascii="Times New Roman" w:eastAsia="Times New Roman" w:hAnsi="Times New Roman" w:cs="Times New Roman"/>
          <w:sz w:val="24"/>
          <w:szCs w:val="24"/>
          <w:lang w:val="en-ZW" w:eastAsia="en-ZW"/>
        </w:rPr>
      </w:pPr>
      <w:r w:rsidRPr="00970672">
        <w:rPr>
          <w:rFonts w:ascii="Times New Roman" w:eastAsia="Times New Roman" w:hAnsi="Times New Roman" w:cs="Times New Roman"/>
          <w:sz w:val="24"/>
          <w:szCs w:val="24"/>
          <w:lang w:val="en-ZW" w:eastAsia="en-ZW"/>
        </w:rPr>
        <w:t>Lead the day-to-day implementation of the SRI project in alignment with the approved workplan, budget, and donor requirements.</w:t>
      </w:r>
    </w:p>
    <w:p w14:paraId="1AD0F3AD" w14:textId="77777777" w:rsidR="00970672" w:rsidRPr="00970672" w:rsidRDefault="00970672" w:rsidP="00970672">
      <w:pPr>
        <w:numPr>
          <w:ilvl w:val="0"/>
          <w:numId w:val="26"/>
        </w:numPr>
        <w:spacing w:before="100" w:beforeAutospacing="1" w:after="100" w:afterAutospacing="1" w:line="240" w:lineRule="auto"/>
        <w:rPr>
          <w:rFonts w:ascii="Times New Roman" w:eastAsia="Times New Roman" w:hAnsi="Times New Roman" w:cs="Times New Roman"/>
          <w:sz w:val="24"/>
          <w:szCs w:val="24"/>
          <w:lang w:val="en-ZW" w:eastAsia="en-ZW"/>
        </w:rPr>
      </w:pPr>
      <w:r w:rsidRPr="00970672">
        <w:rPr>
          <w:rFonts w:ascii="Times New Roman" w:eastAsia="Times New Roman" w:hAnsi="Times New Roman" w:cs="Times New Roman"/>
          <w:sz w:val="24"/>
          <w:szCs w:val="24"/>
          <w:lang w:val="en-ZW" w:eastAsia="en-ZW"/>
        </w:rPr>
        <w:t>Ensure effective coordination and communication between implementing partners, government stakeholders, and donors.</w:t>
      </w:r>
    </w:p>
    <w:p w14:paraId="5D20F21D" w14:textId="7C7BE351" w:rsidR="00970672" w:rsidRPr="00970672" w:rsidRDefault="00B85362" w:rsidP="4F5A909F">
      <w:pPr>
        <w:numPr>
          <w:ilvl w:val="0"/>
          <w:numId w:val="26"/>
        </w:numPr>
        <w:spacing w:before="100" w:beforeAutospacing="1" w:after="100" w:afterAutospacing="1" w:line="240" w:lineRule="auto"/>
        <w:rPr>
          <w:rFonts w:ascii="Times New Roman" w:eastAsia="Times New Roman" w:hAnsi="Times New Roman" w:cs="Times New Roman"/>
          <w:sz w:val="24"/>
          <w:szCs w:val="24"/>
          <w:lang w:val="en-ZW" w:eastAsia="en-ZW"/>
        </w:rPr>
      </w:pPr>
      <w:r w:rsidRPr="4F5A909F">
        <w:rPr>
          <w:rFonts w:ascii="Times New Roman" w:eastAsia="Times New Roman" w:hAnsi="Times New Roman" w:cs="Times New Roman"/>
          <w:sz w:val="24"/>
          <w:szCs w:val="24"/>
          <w:lang w:val="en-ZW" w:eastAsia="en-ZW"/>
        </w:rPr>
        <w:t>Liaise with the MERL Officer in m</w:t>
      </w:r>
      <w:r w:rsidR="00970672" w:rsidRPr="4F5A909F">
        <w:rPr>
          <w:rFonts w:ascii="Times New Roman" w:eastAsia="Times New Roman" w:hAnsi="Times New Roman" w:cs="Times New Roman"/>
          <w:sz w:val="24"/>
          <w:szCs w:val="24"/>
          <w:lang w:val="en-ZW" w:eastAsia="en-ZW"/>
        </w:rPr>
        <w:t>onitor</w:t>
      </w:r>
      <w:r w:rsidRPr="4F5A909F">
        <w:rPr>
          <w:rFonts w:ascii="Times New Roman" w:eastAsia="Times New Roman" w:hAnsi="Times New Roman" w:cs="Times New Roman"/>
          <w:sz w:val="24"/>
          <w:szCs w:val="24"/>
          <w:lang w:val="en-ZW" w:eastAsia="en-ZW"/>
        </w:rPr>
        <w:t>ing</w:t>
      </w:r>
      <w:r w:rsidR="00970672" w:rsidRPr="4F5A909F">
        <w:rPr>
          <w:rFonts w:ascii="Times New Roman" w:eastAsia="Times New Roman" w:hAnsi="Times New Roman" w:cs="Times New Roman"/>
          <w:sz w:val="24"/>
          <w:szCs w:val="24"/>
          <w:lang w:val="en-ZW" w:eastAsia="en-ZW"/>
        </w:rPr>
        <w:t xml:space="preserve"> progress against key milestones and deliverables, adjusting implementation plans as needed to ensure timely delivery.</w:t>
      </w:r>
    </w:p>
    <w:p w14:paraId="1C7490B1" w14:textId="77777777" w:rsidR="00970672" w:rsidRDefault="00970672" w:rsidP="00970672">
      <w:pPr>
        <w:numPr>
          <w:ilvl w:val="0"/>
          <w:numId w:val="26"/>
        </w:numPr>
        <w:spacing w:before="100" w:beforeAutospacing="1" w:after="100" w:afterAutospacing="1" w:line="240" w:lineRule="auto"/>
        <w:rPr>
          <w:rFonts w:ascii="Times New Roman" w:eastAsia="Times New Roman" w:hAnsi="Times New Roman" w:cs="Times New Roman"/>
          <w:sz w:val="24"/>
          <w:szCs w:val="24"/>
          <w:lang w:val="en-ZW" w:eastAsia="en-ZW"/>
        </w:rPr>
      </w:pPr>
      <w:r w:rsidRPr="00970672">
        <w:rPr>
          <w:rFonts w:ascii="Times New Roman" w:eastAsia="Times New Roman" w:hAnsi="Times New Roman" w:cs="Times New Roman"/>
          <w:sz w:val="24"/>
          <w:szCs w:val="24"/>
          <w:lang w:val="en-ZW" w:eastAsia="en-ZW"/>
        </w:rPr>
        <w:t>Lead project planning sessions and regular review meetings with internal teams and stakeholders.</w:t>
      </w:r>
    </w:p>
    <w:p w14:paraId="5D1C02F2" w14:textId="77777777" w:rsidR="00970672" w:rsidRDefault="00970672" w:rsidP="00970672">
      <w:pPr>
        <w:numPr>
          <w:ilvl w:val="0"/>
          <w:numId w:val="26"/>
        </w:numPr>
        <w:spacing w:before="100" w:beforeAutospacing="1" w:after="100" w:afterAutospacing="1" w:line="240" w:lineRule="auto"/>
        <w:rPr>
          <w:rFonts w:ascii="Times New Roman" w:eastAsia="Times New Roman" w:hAnsi="Times New Roman" w:cs="Times New Roman"/>
          <w:sz w:val="24"/>
          <w:szCs w:val="24"/>
          <w:lang w:val="en-ZW" w:eastAsia="en-ZW"/>
        </w:rPr>
      </w:pPr>
      <w:r w:rsidRPr="00970672">
        <w:rPr>
          <w:rFonts w:ascii="Times New Roman" w:eastAsia="Times New Roman" w:hAnsi="Times New Roman" w:cs="Times New Roman"/>
          <w:sz w:val="24"/>
          <w:szCs w:val="24"/>
          <w:lang w:val="en-ZW" w:eastAsia="en-ZW"/>
        </w:rPr>
        <w:t>Provide technical leadership on early childhood education, STELA implementation, and school readiness practices.</w:t>
      </w:r>
    </w:p>
    <w:p w14:paraId="1B212860" w14:textId="77777777" w:rsidR="003C23DC" w:rsidRDefault="00970672" w:rsidP="003C23DC">
      <w:pPr>
        <w:numPr>
          <w:ilvl w:val="0"/>
          <w:numId w:val="26"/>
        </w:numPr>
        <w:spacing w:before="100" w:beforeAutospacing="1" w:after="100" w:afterAutospacing="1" w:line="240" w:lineRule="auto"/>
        <w:rPr>
          <w:rFonts w:ascii="Times New Roman" w:eastAsia="Times New Roman" w:hAnsi="Times New Roman" w:cs="Times New Roman"/>
          <w:sz w:val="24"/>
          <w:szCs w:val="24"/>
          <w:lang w:val="en-ZW" w:eastAsia="en-ZW"/>
        </w:rPr>
      </w:pPr>
      <w:r w:rsidRPr="00970672">
        <w:rPr>
          <w:rFonts w:ascii="Times New Roman" w:eastAsia="Times New Roman" w:hAnsi="Times New Roman" w:cs="Times New Roman"/>
          <w:sz w:val="24"/>
          <w:szCs w:val="24"/>
          <w:lang w:val="en-ZW" w:eastAsia="en-ZW"/>
        </w:rPr>
        <w:t xml:space="preserve">Ensure that SRI interventions align with national education priorities and </w:t>
      </w:r>
      <w:proofErr w:type="spellStart"/>
      <w:r w:rsidRPr="00970672">
        <w:rPr>
          <w:rFonts w:ascii="Times New Roman" w:eastAsia="Times New Roman" w:hAnsi="Times New Roman" w:cs="Times New Roman"/>
          <w:sz w:val="24"/>
          <w:szCs w:val="24"/>
          <w:lang w:val="en-ZW" w:eastAsia="en-ZW"/>
        </w:rPr>
        <w:t>MoPSE</w:t>
      </w:r>
      <w:proofErr w:type="spellEnd"/>
      <w:r w:rsidRPr="00970672">
        <w:rPr>
          <w:rFonts w:ascii="Times New Roman" w:eastAsia="Times New Roman" w:hAnsi="Times New Roman" w:cs="Times New Roman"/>
          <w:sz w:val="24"/>
          <w:szCs w:val="24"/>
          <w:lang w:val="en-ZW" w:eastAsia="en-ZW"/>
        </w:rPr>
        <w:t xml:space="preserve"> guidelines.</w:t>
      </w:r>
    </w:p>
    <w:p w14:paraId="354052F7" w14:textId="77777777" w:rsidR="003C23DC" w:rsidRDefault="00970672" w:rsidP="003C23DC">
      <w:pPr>
        <w:numPr>
          <w:ilvl w:val="0"/>
          <w:numId w:val="26"/>
        </w:numPr>
        <w:spacing w:before="100" w:beforeAutospacing="1" w:after="100" w:afterAutospacing="1" w:line="240" w:lineRule="auto"/>
        <w:rPr>
          <w:rFonts w:ascii="Times New Roman" w:eastAsia="Times New Roman" w:hAnsi="Times New Roman" w:cs="Times New Roman"/>
          <w:sz w:val="24"/>
          <w:szCs w:val="24"/>
          <w:lang w:val="en-ZW" w:eastAsia="en-ZW"/>
        </w:rPr>
      </w:pPr>
      <w:r w:rsidRPr="00970672">
        <w:rPr>
          <w:rFonts w:ascii="Times New Roman" w:eastAsia="Times New Roman" w:hAnsi="Times New Roman" w:cs="Times New Roman"/>
          <w:sz w:val="24"/>
          <w:szCs w:val="24"/>
          <w:lang w:val="en-ZW" w:eastAsia="en-ZW"/>
        </w:rPr>
        <w:t xml:space="preserve">Support integration of SRI components into </w:t>
      </w:r>
      <w:proofErr w:type="spellStart"/>
      <w:r w:rsidRPr="00970672">
        <w:rPr>
          <w:rFonts w:ascii="Times New Roman" w:eastAsia="Times New Roman" w:hAnsi="Times New Roman" w:cs="Times New Roman"/>
          <w:sz w:val="24"/>
          <w:szCs w:val="24"/>
          <w:lang w:val="en-ZW" w:eastAsia="en-ZW"/>
        </w:rPr>
        <w:t>MoPSE’s</w:t>
      </w:r>
      <w:proofErr w:type="spellEnd"/>
      <w:r w:rsidRPr="00970672">
        <w:rPr>
          <w:rFonts w:ascii="Times New Roman" w:eastAsia="Times New Roman" w:hAnsi="Times New Roman" w:cs="Times New Roman"/>
          <w:sz w:val="24"/>
          <w:szCs w:val="24"/>
          <w:lang w:val="en-ZW" w:eastAsia="en-ZW"/>
        </w:rPr>
        <w:t xml:space="preserve"> CPD structure and teacher training institutions.</w:t>
      </w:r>
    </w:p>
    <w:p w14:paraId="505D51AD" w14:textId="7FF6D154" w:rsidR="003C23DC" w:rsidRDefault="00970672" w:rsidP="4F5A909F">
      <w:pPr>
        <w:numPr>
          <w:ilvl w:val="0"/>
          <w:numId w:val="26"/>
        </w:numPr>
        <w:spacing w:before="100" w:beforeAutospacing="1" w:after="100" w:afterAutospacing="1" w:line="240" w:lineRule="auto"/>
        <w:rPr>
          <w:rFonts w:ascii="Times New Roman" w:eastAsia="Times New Roman" w:hAnsi="Times New Roman" w:cs="Times New Roman"/>
          <w:sz w:val="24"/>
          <w:szCs w:val="24"/>
          <w:lang w:val="en-ZW" w:eastAsia="en-ZW"/>
        </w:rPr>
      </w:pPr>
      <w:r w:rsidRPr="4F5A909F">
        <w:rPr>
          <w:rFonts w:ascii="Times New Roman" w:eastAsia="Times New Roman" w:hAnsi="Times New Roman" w:cs="Times New Roman"/>
          <w:sz w:val="24"/>
          <w:szCs w:val="24"/>
          <w:lang w:val="en-ZW" w:eastAsia="en-ZW"/>
        </w:rPr>
        <w:t xml:space="preserve">Guide the development and </w:t>
      </w:r>
      <w:r w:rsidR="005E6A96" w:rsidRPr="4F5A909F">
        <w:rPr>
          <w:rFonts w:ascii="Times New Roman" w:eastAsia="Times New Roman" w:hAnsi="Times New Roman" w:cs="Times New Roman"/>
          <w:sz w:val="24"/>
          <w:szCs w:val="24"/>
          <w:lang w:val="en-ZW" w:eastAsia="en-ZW"/>
        </w:rPr>
        <w:t>a</w:t>
      </w:r>
      <w:r w:rsidR="000F461D" w:rsidRPr="4F5A909F">
        <w:rPr>
          <w:rFonts w:ascii="Times New Roman" w:eastAsia="Times New Roman" w:hAnsi="Times New Roman" w:cs="Times New Roman"/>
          <w:sz w:val="24"/>
          <w:szCs w:val="24"/>
          <w:lang w:val="en-ZW" w:eastAsia="en-ZW"/>
        </w:rPr>
        <w:t>ccess</w:t>
      </w:r>
      <w:r w:rsidR="005E6A96" w:rsidRPr="4F5A909F">
        <w:rPr>
          <w:rFonts w:ascii="Times New Roman" w:eastAsia="Times New Roman" w:hAnsi="Times New Roman" w:cs="Times New Roman"/>
          <w:sz w:val="24"/>
          <w:szCs w:val="24"/>
          <w:lang w:val="en-ZW" w:eastAsia="en-ZW"/>
        </w:rPr>
        <w:t xml:space="preserve"> </w:t>
      </w:r>
      <w:r w:rsidRPr="4F5A909F">
        <w:rPr>
          <w:rFonts w:ascii="Times New Roman" w:eastAsia="Times New Roman" w:hAnsi="Times New Roman" w:cs="Times New Roman"/>
          <w:sz w:val="24"/>
          <w:szCs w:val="24"/>
          <w:lang w:val="en-ZW" w:eastAsia="en-ZW"/>
        </w:rPr>
        <w:t>of technical materials, training content, and tools</w:t>
      </w:r>
      <w:r w:rsidR="000F461D" w:rsidRPr="4F5A909F">
        <w:rPr>
          <w:rFonts w:ascii="Times New Roman" w:eastAsia="Times New Roman" w:hAnsi="Times New Roman" w:cs="Times New Roman"/>
          <w:sz w:val="24"/>
          <w:szCs w:val="24"/>
          <w:lang w:val="en-ZW" w:eastAsia="en-ZW"/>
        </w:rPr>
        <w:t xml:space="preserve"> by ECE teachers</w:t>
      </w:r>
      <w:r w:rsidRPr="4F5A909F">
        <w:rPr>
          <w:rFonts w:ascii="Times New Roman" w:eastAsia="Times New Roman" w:hAnsi="Times New Roman" w:cs="Times New Roman"/>
          <w:sz w:val="24"/>
          <w:szCs w:val="24"/>
          <w:lang w:val="en-ZW" w:eastAsia="en-ZW"/>
        </w:rPr>
        <w:t>.</w:t>
      </w:r>
    </w:p>
    <w:p w14:paraId="6AD6A590" w14:textId="77777777" w:rsidR="003C23DC" w:rsidRDefault="00970672" w:rsidP="003C23DC">
      <w:pPr>
        <w:numPr>
          <w:ilvl w:val="0"/>
          <w:numId w:val="26"/>
        </w:numPr>
        <w:spacing w:before="100" w:beforeAutospacing="1" w:after="100" w:afterAutospacing="1" w:line="240" w:lineRule="auto"/>
        <w:rPr>
          <w:rFonts w:ascii="Times New Roman" w:eastAsia="Times New Roman" w:hAnsi="Times New Roman" w:cs="Times New Roman"/>
          <w:sz w:val="24"/>
          <w:szCs w:val="24"/>
          <w:lang w:val="en-ZW" w:eastAsia="en-ZW"/>
        </w:rPr>
      </w:pPr>
      <w:r w:rsidRPr="00970672">
        <w:rPr>
          <w:rFonts w:ascii="Times New Roman" w:eastAsia="Times New Roman" w:hAnsi="Times New Roman" w:cs="Times New Roman"/>
          <w:sz w:val="24"/>
          <w:szCs w:val="24"/>
          <w:lang w:val="en-ZW" w:eastAsia="en-ZW"/>
        </w:rPr>
        <w:t xml:space="preserve">Serve as the primary liaison between the project and </w:t>
      </w:r>
      <w:proofErr w:type="spellStart"/>
      <w:r w:rsidRPr="00970672">
        <w:rPr>
          <w:rFonts w:ascii="Times New Roman" w:eastAsia="Times New Roman" w:hAnsi="Times New Roman" w:cs="Times New Roman"/>
          <w:sz w:val="24"/>
          <w:szCs w:val="24"/>
          <w:lang w:val="en-ZW" w:eastAsia="en-ZW"/>
        </w:rPr>
        <w:t>MoPSE</w:t>
      </w:r>
      <w:proofErr w:type="spellEnd"/>
      <w:r w:rsidRPr="00970672">
        <w:rPr>
          <w:rFonts w:ascii="Times New Roman" w:eastAsia="Times New Roman" w:hAnsi="Times New Roman" w:cs="Times New Roman"/>
          <w:sz w:val="24"/>
          <w:szCs w:val="24"/>
          <w:lang w:val="en-ZW" w:eastAsia="en-ZW"/>
        </w:rPr>
        <w:t>, coordinating regular updates and collaborative planning sessions.</w:t>
      </w:r>
    </w:p>
    <w:p w14:paraId="4C953511" w14:textId="3968216A" w:rsidR="00970672" w:rsidRPr="00970672" w:rsidRDefault="00970672" w:rsidP="003C23DC">
      <w:pPr>
        <w:numPr>
          <w:ilvl w:val="0"/>
          <w:numId w:val="26"/>
        </w:numPr>
        <w:spacing w:before="100" w:beforeAutospacing="1" w:after="100" w:afterAutospacing="1" w:line="240" w:lineRule="auto"/>
        <w:rPr>
          <w:rFonts w:ascii="Times New Roman" w:eastAsia="Times New Roman" w:hAnsi="Times New Roman" w:cs="Times New Roman"/>
          <w:sz w:val="24"/>
          <w:szCs w:val="24"/>
          <w:lang w:val="en-ZW" w:eastAsia="en-ZW"/>
        </w:rPr>
      </w:pPr>
      <w:r w:rsidRPr="00970672">
        <w:rPr>
          <w:rFonts w:ascii="Times New Roman" w:eastAsia="Times New Roman" w:hAnsi="Times New Roman" w:cs="Times New Roman"/>
          <w:sz w:val="24"/>
          <w:szCs w:val="24"/>
          <w:lang w:val="en-ZW" w:eastAsia="en-ZW"/>
        </w:rPr>
        <w:t>Facilitate clear communication with the Roger Federer Foundation, Education Development Trust, and other stakeholders.</w:t>
      </w:r>
    </w:p>
    <w:p w14:paraId="1321B481" w14:textId="66E48981" w:rsidR="00970672" w:rsidRPr="003C23DC" w:rsidRDefault="00970672" w:rsidP="003C23DC">
      <w:pPr>
        <w:pStyle w:val="ListParagraph"/>
        <w:numPr>
          <w:ilvl w:val="0"/>
          <w:numId w:val="29"/>
        </w:numPr>
        <w:spacing w:before="100" w:beforeAutospacing="1" w:after="100" w:afterAutospacing="1" w:line="240" w:lineRule="auto"/>
        <w:rPr>
          <w:rFonts w:ascii="Times New Roman" w:eastAsia="Times New Roman" w:hAnsi="Times New Roman" w:cs="Times New Roman"/>
          <w:sz w:val="24"/>
          <w:szCs w:val="24"/>
          <w:lang w:val="en-ZW" w:eastAsia="en-ZW"/>
        </w:rPr>
      </w:pPr>
      <w:r w:rsidRPr="003C23DC">
        <w:rPr>
          <w:rFonts w:ascii="Times New Roman" w:eastAsia="Times New Roman" w:hAnsi="Times New Roman" w:cs="Times New Roman"/>
          <w:sz w:val="24"/>
          <w:szCs w:val="24"/>
          <w:lang w:val="en-ZW" w:eastAsia="en-ZW"/>
        </w:rPr>
        <w:t>Represent the project in national, provincial, and district-level forums as required.</w:t>
      </w:r>
    </w:p>
    <w:p w14:paraId="6D0D1755" w14:textId="77777777" w:rsidR="00970672" w:rsidRPr="00970672" w:rsidRDefault="00970672" w:rsidP="00970672">
      <w:pPr>
        <w:numPr>
          <w:ilvl w:val="0"/>
          <w:numId w:val="29"/>
        </w:numPr>
        <w:spacing w:before="100" w:beforeAutospacing="1" w:after="100" w:afterAutospacing="1" w:line="240" w:lineRule="auto"/>
        <w:rPr>
          <w:rFonts w:ascii="Times New Roman" w:eastAsia="Times New Roman" w:hAnsi="Times New Roman" w:cs="Times New Roman"/>
          <w:sz w:val="24"/>
          <w:szCs w:val="24"/>
          <w:lang w:val="en-ZW" w:eastAsia="en-ZW"/>
        </w:rPr>
      </w:pPr>
      <w:r w:rsidRPr="00970672">
        <w:rPr>
          <w:rFonts w:ascii="Times New Roman" w:eastAsia="Times New Roman" w:hAnsi="Times New Roman" w:cs="Times New Roman"/>
          <w:sz w:val="24"/>
          <w:szCs w:val="24"/>
          <w:lang w:val="en-ZW" w:eastAsia="en-ZW"/>
        </w:rPr>
        <w:t>Oversee project budget utilization, ensuring efficiency, compliance, and value for money.</w:t>
      </w:r>
    </w:p>
    <w:p w14:paraId="2A45032E" w14:textId="77777777" w:rsidR="00970672" w:rsidRPr="00970672" w:rsidRDefault="00970672" w:rsidP="00970672">
      <w:pPr>
        <w:numPr>
          <w:ilvl w:val="0"/>
          <w:numId w:val="29"/>
        </w:numPr>
        <w:spacing w:before="100" w:beforeAutospacing="1" w:after="100" w:afterAutospacing="1" w:line="240" w:lineRule="auto"/>
        <w:rPr>
          <w:rFonts w:ascii="Times New Roman" w:eastAsia="Times New Roman" w:hAnsi="Times New Roman" w:cs="Times New Roman"/>
          <w:sz w:val="24"/>
          <w:szCs w:val="24"/>
          <w:lang w:val="en-ZW" w:eastAsia="en-ZW"/>
        </w:rPr>
      </w:pPr>
      <w:r w:rsidRPr="00970672">
        <w:rPr>
          <w:rFonts w:ascii="Times New Roman" w:eastAsia="Times New Roman" w:hAnsi="Times New Roman" w:cs="Times New Roman"/>
          <w:sz w:val="24"/>
          <w:szCs w:val="24"/>
          <w:lang w:val="en-ZW" w:eastAsia="en-ZW"/>
        </w:rPr>
        <w:t>Collaborate with the finance and operations teams to manage procurement and logistics related to project activities.</w:t>
      </w:r>
    </w:p>
    <w:p w14:paraId="3497B362" w14:textId="77777777" w:rsidR="00970672" w:rsidRPr="00970672" w:rsidRDefault="00970672" w:rsidP="00970672">
      <w:pPr>
        <w:numPr>
          <w:ilvl w:val="0"/>
          <w:numId w:val="29"/>
        </w:numPr>
        <w:spacing w:before="100" w:beforeAutospacing="1" w:after="100" w:afterAutospacing="1" w:line="240" w:lineRule="auto"/>
        <w:rPr>
          <w:rFonts w:ascii="Times New Roman" w:eastAsia="Times New Roman" w:hAnsi="Times New Roman" w:cs="Times New Roman"/>
          <w:sz w:val="24"/>
          <w:szCs w:val="24"/>
          <w:lang w:val="en-ZW" w:eastAsia="en-ZW"/>
        </w:rPr>
      </w:pPr>
      <w:r w:rsidRPr="00970672">
        <w:rPr>
          <w:rFonts w:ascii="Times New Roman" w:eastAsia="Times New Roman" w:hAnsi="Times New Roman" w:cs="Times New Roman"/>
          <w:sz w:val="24"/>
          <w:szCs w:val="24"/>
          <w:lang w:val="en-ZW" w:eastAsia="en-ZW"/>
        </w:rPr>
        <w:t>Ensure proper documentation and reporting of expenditures in line with organizational and donor policies.</w:t>
      </w:r>
    </w:p>
    <w:p w14:paraId="617AB370" w14:textId="77777777" w:rsidR="00970672" w:rsidRPr="00970672" w:rsidRDefault="00970672" w:rsidP="00970672">
      <w:pPr>
        <w:numPr>
          <w:ilvl w:val="0"/>
          <w:numId w:val="30"/>
        </w:numPr>
        <w:spacing w:before="100" w:beforeAutospacing="1" w:after="100" w:afterAutospacing="1" w:line="240" w:lineRule="auto"/>
        <w:rPr>
          <w:rFonts w:ascii="Times New Roman" w:eastAsia="Times New Roman" w:hAnsi="Times New Roman" w:cs="Times New Roman"/>
          <w:sz w:val="24"/>
          <w:szCs w:val="24"/>
          <w:lang w:val="en-ZW" w:eastAsia="en-ZW"/>
        </w:rPr>
      </w:pPr>
      <w:r w:rsidRPr="00970672">
        <w:rPr>
          <w:rFonts w:ascii="Times New Roman" w:eastAsia="Times New Roman" w:hAnsi="Times New Roman" w:cs="Times New Roman"/>
          <w:sz w:val="24"/>
          <w:szCs w:val="24"/>
          <w:lang w:val="en-ZW" w:eastAsia="en-ZW"/>
        </w:rPr>
        <w:t>Work closely with the MERL Officer to track project performance, identify challenges, and implement adaptive strategies.</w:t>
      </w:r>
    </w:p>
    <w:p w14:paraId="3B42B2E5" w14:textId="77777777" w:rsidR="00970672" w:rsidRPr="00970672" w:rsidRDefault="00970672" w:rsidP="00970672">
      <w:pPr>
        <w:numPr>
          <w:ilvl w:val="0"/>
          <w:numId w:val="30"/>
        </w:numPr>
        <w:spacing w:before="100" w:beforeAutospacing="1" w:after="100" w:afterAutospacing="1" w:line="240" w:lineRule="auto"/>
        <w:rPr>
          <w:rFonts w:ascii="Times New Roman" w:eastAsia="Times New Roman" w:hAnsi="Times New Roman" w:cs="Times New Roman"/>
          <w:sz w:val="24"/>
          <w:szCs w:val="24"/>
          <w:lang w:val="en-ZW" w:eastAsia="en-ZW"/>
        </w:rPr>
      </w:pPr>
      <w:r w:rsidRPr="00970672">
        <w:rPr>
          <w:rFonts w:ascii="Times New Roman" w:eastAsia="Times New Roman" w:hAnsi="Times New Roman" w:cs="Times New Roman"/>
          <w:sz w:val="24"/>
          <w:szCs w:val="24"/>
          <w:lang w:val="en-ZW" w:eastAsia="en-ZW"/>
        </w:rPr>
        <w:t>Use evidence and data to support decision-making, advocacy, and continuous improvement.</w:t>
      </w:r>
    </w:p>
    <w:p w14:paraId="08D5C18E" w14:textId="77777777" w:rsidR="00970672" w:rsidRPr="00970672" w:rsidRDefault="00970672" w:rsidP="00970672">
      <w:pPr>
        <w:numPr>
          <w:ilvl w:val="0"/>
          <w:numId w:val="30"/>
        </w:numPr>
        <w:spacing w:before="100" w:beforeAutospacing="1" w:after="100" w:afterAutospacing="1" w:line="240" w:lineRule="auto"/>
        <w:rPr>
          <w:rFonts w:ascii="Times New Roman" w:eastAsia="Times New Roman" w:hAnsi="Times New Roman" w:cs="Times New Roman"/>
          <w:sz w:val="24"/>
          <w:szCs w:val="24"/>
          <w:lang w:val="en-ZW" w:eastAsia="en-ZW"/>
        </w:rPr>
      </w:pPr>
      <w:r w:rsidRPr="00970672">
        <w:rPr>
          <w:rFonts w:ascii="Times New Roman" w:eastAsia="Times New Roman" w:hAnsi="Times New Roman" w:cs="Times New Roman"/>
          <w:sz w:val="24"/>
          <w:szCs w:val="24"/>
          <w:lang w:val="en-ZW" w:eastAsia="en-ZW"/>
        </w:rPr>
        <w:t>Contribute to donor reports, learning products, and case studies capturing project impact and innovations.</w:t>
      </w:r>
    </w:p>
    <w:p w14:paraId="3F7DD6E4" w14:textId="77777777" w:rsidR="00FC4B94" w:rsidRPr="008D30DA" w:rsidRDefault="00FC4B94" w:rsidP="00FC4B94">
      <w:pPr>
        <w:spacing w:after="0"/>
        <w:jc w:val="both"/>
        <w:rPr>
          <w:rFonts w:ascii="Arial" w:hAnsi="Arial" w:cs="Arial"/>
          <w:bCs/>
        </w:rPr>
      </w:pPr>
    </w:p>
    <w:p w14:paraId="5EEEBF31" w14:textId="77777777" w:rsidR="00FC4B94" w:rsidRDefault="00FC4B94" w:rsidP="00FC4B94">
      <w:pPr>
        <w:spacing w:after="0"/>
        <w:jc w:val="both"/>
        <w:rPr>
          <w:rFonts w:ascii="Arial" w:hAnsi="Arial" w:cs="Arial"/>
          <w:b/>
          <w:color w:val="2E74B5"/>
        </w:rPr>
      </w:pPr>
    </w:p>
    <w:p w14:paraId="7A22916C" w14:textId="59A9B76D" w:rsidR="00D15FC2" w:rsidRPr="00EF7CDB" w:rsidRDefault="00D15FC2" w:rsidP="00FC4B94">
      <w:pPr>
        <w:spacing w:after="0"/>
        <w:jc w:val="both"/>
        <w:rPr>
          <w:rFonts w:ascii="Arial" w:hAnsi="Arial" w:cs="Arial"/>
        </w:rPr>
      </w:pPr>
      <w:r>
        <w:rPr>
          <w:rFonts w:ascii="Arial" w:hAnsi="Arial" w:cs="Arial"/>
          <w:b/>
          <w:color w:val="2E74B5"/>
        </w:rPr>
        <w:t>Person specification</w:t>
      </w:r>
      <w:r w:rsidRPr="00EF7CDB">
        <w:rPr>
          <w:rFonts w:ascii="Arial" w:hAnsi="Arial" w:cs="Arial"/>
          <w:b/>
          <w:color w:val="2E74B5"/>
        </w:rPr>
        <w:t xml:space="preserve">: </w:t>
      </w:r>
    </w:p>
    <w:p w14:paraId="000B3C57" w14:textId="32FA89A0" w:rsidR="00D15FC2" w:rsidRPr="00617EC3" w:rsidRDefault="00D15FC2" w:rsidP="00EF14C0">
      <w:pPr>
        <w:pStyle w:val="Heading4"/>
        <w:jc w:val="both"/>
        <w:rPr>
          <w:rFonts w:ascii="Arial" w:hAnsi="Arial" w:cs="Arial"/>
          <w:b/>
          <w:bCs/>
          <w:i w:val="0"/>
          <w:sz w:val="22"/>
          <w:szCs w:val="22"/>
        </w:rPr>
      </w:pPr>
      <w:r>
        <w:rPr>
          <w:rFonts w:ascii="Arial" w:hAnsi="Arial" w:cs="Arial"/>
          <w:b/>
          <w:i w:val="0"/>
          <w:sz w:val="22"/>
          <w:szCs w:val="22"/>
        </w:rPr>
        <w:t>Knowledge</w:t>
      </w:r>
    </w:p>
    <w:p w14:paraId="7DED100C" w14:textId="77777777" w:rsidR="00FC1D11" w:rsidRDefault="00FC1D11" w:rsidP="00EF14C0">
      <w:pPr>
        <w:autoSpaceDE w:val="0"/>
        <w:autoSpaceDN w:val="0"/>
        <w:adjustRightInd w:val="0"/>
        <w:spacing w:after="0" w:line="240" w:lineRule="auto"/>
        <w:jc w:val="both"/>
        <w:rPr>
          <w:rFonts w:ascii="Arial" w:eastAsia="Times New Roman" w:hAnsi="Arial" w:cs="Arial"/>
          <w:b/>
          <w:bCs/>
          <w:szCs w:val="24"/>
          <w:lang w:val="en-GB"/>
        </w:rPr>
      </w:pPr>
    </w:p>
    <w:p w14:paraId="4A16857C" w14:textId="56D67FAE" w:rsidR="00D15FC2" w:rsidRPr="00807036" w:rsidRDefault="00D15FC2" w:rsidP="00EF14C0">
      <w:pPr>
        <w:autoSpaceDE w:val="0"/>
        <w:autoSpaceDN w:val="0"/>
        <w:adjustRightInd w:val="0"/>
        <w:spacing w:after="0" w:line="240" w:lineRule="auto"/>
        <w:jc w:val="both"/>
        <w:rPr>
          <w:rFonts w:ascii="Arial" w:eastAsia="Times New Roman" w:hAnsi="Arial" w:cs="Arial"/>
          <w:b/>
          <w:bCs/>
          <w:szCs w:val="24"/>
          <w:lang w:val="en-GB"/>
        </w:rPr>
      </w:pPr>
      <w:r w:rsidRPr="00807036">
        <w:rPr>
          <w:rFonts w:ascii="Arial" w:eastAsia="Times New Roman" w:hAnsi="Arial" w:cs="Arial"/>
          <w:b/>
          <w:bCs/>
          <w:szCs w:val="24"/>
          <w:lang w:val="en-GB"/>
        </w:rPr>
        <w:t>Essential</w:t>
      </w:r>
    </w:p>
    <w:p w14:paraId="3485D4CA" w14:textId="77777777" w:rsidR="0086797E" w:rsidRDefault="0086797E" w:rsidP="0086797E">
      <w:pPr>
        <w:pStyle w:val="ListParagraph"/>
        <w:numPr>
          <w:ilvl w:val="0"/>
          <w:numId w:val="12"/>
        </w:numPr>
        <w:spacing w:after="0" w:line="240" w:lineRule="auto"/>
        <w:jc w:val="both"/>
        <w:rPr>
          <w:rFonts w:ascii="Arial" w:eastAsia="Calibri" w:hAnsi="Arial" w:cs="Arial"/>
          <w:lang w:val="nl-BE" w:eastAsia="x-none"/>
        </w:rPr>
      </w:pPr>
      <w:proofErr w:type="gramStart"/>
      <w:r w:rsidRPr="00F77F55">
        <w:rPr>
          <w:rFonts w:ascii="Arial" w:eastAsia="Calibri" w:hAnsi="Arial" w:cs="Arial"/>
          <w:lang w:eastAsia="x-none"/>
        </w:rPr>
        <w:t>Bachelor's degree in Education</w:t>
      </w:r>
      <w:proofErr w:type="gramEnd"/>
      <w:r w:rsidRPr="00F77F55">
        <w:rPr>
          <w:rFonts w:ascii="Arial" w:eastAsia="Calibri" w:hAnsi="Arial" w:cs="Arial"/>
          <w:lang w:eastAsia="x-none"/>
        </w:rPr>
        <w:t xml:space="preserve">, Social Sciences, Project Management, or a related field. </w:t>
      </w:r>
      <w:r w:rsidRPr="0086797E">
        <w:rPr>
          <w:rFonts w:ascii="Arial" w:eastAsia="Calibri" w:hAnsi="Arial" w:cs="Arial"/>
          <w:lang w:val="nl-BE" w:eastAsia="x-none"/>
        </w:rPr>
        <w:t>A Master's degree is preferred.</w:t>
      </w:r>
    </w:p>
    <w:p w14:paraId="25D68EB7" w14:textId="11B377A5" w:rsidR="00DE5C5E" w:rsidRPr="00F77F55" w:rsidRDefault="00DE5C5E" w:rsidP="0086797E">
      <w:pPr>
        <w:pStyle w:val="ListParagraph"/>
        <w:numPr>
          <w:ilvl w:val="0"/>
          <w:numId w:val="12"/>
        </w:numPr>
        <w:spacing w:after="0" w:line="240" w:lineRule="auto"/>
        <w:jc w:val="both"/>
        <w:rPr>
          <w:rFonts w:ascii="Arial" w:eastAsia="Calibri" w:hAnsi="Arial" w:cs="Arial"/>
          <w:lang w:eastAsia="x-none"/>
        </w:rPr>
      </w:pPr>
      <w:r w:rsidRPr="00DE5C5E">
        <w:rPr>
          <w:rFonts w:ascii="Arial" w:eastAsia="Calibri" w:hAnsi="Arial" w:cs="Arial"/>
          <w:lang w:eastAsia="x-none"/>
        </w:rPr>
        <w:lastRenderedPageBreak/>
        <w:t>Experience working with government ministries and donor-funded projects.</w:t>
      </w:r>
    </w:p>
    <w:p w14:paraId="2A4E334F" w14:textId="7F950979" w:rsidR="00DE5C5E" w:rsidRPr="00F77F55" w:rsidRDefault="00B72EDF" w:rsidP="0086797E">
      <w:pPr>
        <w:pStyle w:val="ListParagraph"/>
        <w:numPr>
          <w:ilvl w:val="0"/>
          <w:numId w:val="12"/>
        </w:numPr>
        <w:spacing w:after="0" w:line="240" w:lineRule="auto"/>
        <w:jc w:val="both"/>
        <w:rPr>
          <w:rFonts w:ascii="Arial" w:eastAsia="Calibri" w:hAnsi="Arial" w:cs="Arial"/>
          <w:lang w:eastAsia="x-none"/>
        </w:rPr>
      </w:pPr>
      <w:r w:rsidRPr="00F77F55">
        <w:rPr>
          <w:rFonts w:ascii="Arial" w:eastAsia="Calibri" w:hAnsi="Arial" w:cs="Arial"/>
          <w:lang w:eastAsia="x-none"/>
        </w:rPr>
        <w:t xml:space="preserve">Strong technical understanding of the </w:t>
      </w:r>
      <w:r w:rsidR="007E3A9A">
        <w:rPr>
          <w:rFonts w:ascii="Arial" w:eastAsia="Calibri" w:hAnsi="Arial" w:cs="Arial"/>
          <w:lang w:eastAsia="x-none"/>
        </w:rPr>
        <w:t>Early Childhood Development and Education</w:t>
      </w:r>
      <w:r w:rsidR="00577730">
        <w:rPr>
          <w:rFonts w:ascii="Arial" w:eastAsia="Calibri" w:hAnsi="Arial" w:cs="Arial"/>
          <w:lang w:eastAsia="x-none"/>
        </w:rPr>
        <w:t>, and continuous teacher professional development models/approaches.</w:t>
      </w:r>
    </w:p>
    <w:p w14:paraId="0D4129D2" w14:textId="77777777" w:rsidR="0086797E" w:rsidRPr="00F77F55" w:rsidRDefault="0086797E" w:rsidP="0086797E">
      <w:pPr>
        <w:pStyle w:val="ListParagraph"/>
        <w:numPr>
          <w:ilvl w:val="0"/>
          <w:numId w:val="12"/>
        </w:numPr>
        <w:spacing w:after="0" w:line="240" w:lineRule="auto"/>
        <w:jc w:val="both"/>
        <w:rPr>
          <w:rFonts w:ascii="Arial" w:eastAsia="Calibri" w:hAnsi="Arial" w:cs="Arial"/>
          <w:lang w:eastAsia="x-none"/>
        </w:rPr>
      </w:pPr>
      <w:r w:rsidRPr="00F77F55">
        <w:rPr>
          <w:rFonts w:ascii="Arial" w:eastAsia="Calibri" w:hAnsi="Arial" w:cs="Arial"/>
          <w:lang w:eastAsia="x-none"/>
        </w:rPr>
        <w:t>Proven experience in project coordination, preferably in the education or social sector.</w:t>
      </w:r>
    </w:p>
    <w:p w14:paraId="21B5B002" w14:textId="77777777" w:rsidR="0086797E" w:rsidRPr="00F77F55" w:rsidRDefault="0086797E" w:rsidP="0086797E">
      <w:pPr>
        <w:pStyle w:val="ListParagraph"/>
        <w:numPr>
          <w:ilvl w:val="0"/>
          <w:numId w:val="12"/>
        </w:numPr>
        <w:spacing w:after="0" w:line="240" w:lineRule="auto"/>
        <w:jc w:val="both"/>
        <w:rPr>
          <w:rFonts w:ascii="Arial" w:eastAsia="Calibri" w:hAnsi="Arial" w:cs="Arial"/>
          <w:lang w:eastAsia="x-none"/>
        </w:rPr>
      </w:pPr>
      <w:r w:rsidRPr="00F77F55">
        <w:rPr>
          <w:rFonts w:ascii="Arial" w:eastAsia="Calibri" w:hAnsi="Arial" w:cs="Arial"/>
          <w:lang w:eastAsia="x-none"/>
        </w:rPr>
        <w:t>Excellent communication, interpersonal, and organizational skills.</w:t>
      </w:r>
    </w:p>
    <w:p w14:paraId="5EF6B400" w14:textId="77777777" w:rsidR="0086797E" w:rsidRPr="00F95569" w:rsidRDefault="0086797E" w:rsidP="4F5A909F">
      <w:pPr>
        <w:pStyle w:val="ListParagraph"/>
        <w:numPr>
          <w:ilvl w:val="0"/>
          <w:numId w:val="12"/>
        </w:numPr>
        <w:spacing w:after="0" w:line="240" w:lineRule="auto"/>
        <w:jc w:val="both"/>
        <w:rPr>
          <w:rFonts w:ascii="Arial" w:eastAsia="Times New Roman" w:hAnsi="Arial" w:cs="Arial"/>
          <w:bCs/>
          <w:szCs w:val="24"/>
          <w:lang w:val="en-GB"/>
        </w:rPr>
      </w:pPr>
      <w:r w:rsidRPr="00F77F55">
        <w:rPr>
          <w:rFonts w:ascii="Arial" w:eastAsia="Calibri" w:hAnsi="Arial" w:cs="Arial"/>
          <w:lang w:eastAsia="x-none"/>
        </w:rPr>
        <w:t>Ability to work effectively in a multicultural environment and collaborate with diverse stakeholders.</w:t>
      </w:r>
    </w:p>
    <w:p w14:paraId="2495F02F" w14:textId="3E8066DB" w:rsidR="0050779D" w:rsidRPr="00F06F5F" w:rsidRDefault="0086797E" w:rsidP="797F7D80">
      <w:pPr>
        <w:pStyle w:val="ListParagraph"/>
        <w:numPr>
          <w:ilvl w:val="0"/>
          <w:numId w:val="12"/>
        </w:numPr>
        <w:spacing w:after="0" w:line="240" w:lineRule="auto"/>
        <w:jc w:val="both"/>
        <w:rPr>
          <w:rFonts w:ascii="Arial" w:eastAsia="Times New Roman" w:hAnsi="Arial" w:cs="Arial"/>
          <w:lang w:val="en-GB"/>
        </w:rPr>
      </w:pPr>
      <w:r w:rsidRPr="4F5A909F">
        <w:rPr>
          <w:rFonts w:ascii="Arial" w:eastAsia="Calibri" w:hAnsi="Arial" w:cs="Arial"/>
        </w:rPr>
        <w:t xml:space="preserve">Proficiency in </w:t>
      </w:r>
      <w:bookmarkStart w:id="3" w:name="_Int_uigr0Due"/>
      <w:r w:rsidRPr="4F5A909F">
        <w:rPr>
          <w:rFonts w:ascii="Arial" w:eastAsia="Calibri" w:hAnsi="Arial" w:cs="Arial"/>
        </w:rPr>
        <w:t>project management</w:t>
      </w:r>
      <w:bookmarkEnd w:id="3"/>
      <w:r w:rsidRPr="4F5A909F">
        <w:rPr>
          <w:rFonts w:ascii="Arial" w:eastAsia="Calibri" w:hAnsi="Arial" w:cs="Arial"/>
        </w:rPr>
        <w:t xml:space="preserve"> tools and software.</w:t>
      </w:r>
    </w:p>
    <w:p w14:paraId="62D8C02D" w14:textId="77777777" w:rsidR="00F06F5F" w:rsidRPr="0086797E" w:rsidRDefault="00F06F5F" w:rsidP="00F06F5F">
      <w:pPr>
        <w:pStyle w:val="ListParagraph"/>
        <w:spacing w:after="0" w:line="240" w:lineRule="auto"/>
        <w:jc w:val="both"/>
        <w:rPr>
          <w:rFonts w:ascii="Arial" w:eastAsia="Times New Roman" w:hAnsi="Arial" w:cs="Arial"/>
          <w:bCs/>
          <w:szCs w:val="24"/>
          <w:lang w:val="en-GB"/>
        </w:rPr>
      </w:pPr>
    </w:p>
    <w:p w14:paraId="2C833873" w14:textId="5B8915D9" w:rsidR="00D15FC2" w:rsidRPr="00617EC3" w:rsidRDefault="00E57C60" w:rsidP="00EF14C0">
      <w:pPr>
        <w:pStyle w:val="Heading4"/>
        <w:spacing w:before="0"/>
        <w:jc w:val="both"/>
        <w:rPr>
          <w:rFonts w:ascii="Arial" w:hAnsi="Arial" w:cs="Arial"/>
          <w:b/>
          <w:bCs/>
          <w:i w:val="0"/>
          <w:sz w:val="22"/>
          <w:szCs w:val="22"/>
        </w:rPr>
      </w:pPr>
      <w:r>
        <w:rPr>
          <w:rFonts w:ascii="Arial" w:hAnsi="Arial" w:cs="Arial"/>
          <w:b/>
          <w:i w:val="0"/>
          <w:sz w:val="22"/>
          <w:szCs w:val="22"/>
        </w:rPr>
        <w:t>E</w:t>
      </w:r>
      <w:r w:rsidR="00D15FC2">
        <w:rPr>
          <w:rFonts w:ascii="Arial" w:hAnsi="Arial" w:cs="Arial"/>
          <w:b/>
          <w:i w:val="0"/>
          <w:sz w:val="22"/>
          <w:szCs w:val="22"/>
        </w:rPr>
        <w:t>xperience</w:t>
      </w:r>
    </w:p>
    <w:p w14:paraId="22BD482C" w14:textId="77777777" w:rsidR="009E218A" w:rsidRDefault="00D15FC2" w:rsidP="00EF14C0">
      <w:pPr>
        <w:autoSpaceDE w:val="0"/>
        <w:autoSpaceDN w:val="0"/>
        <w:adjustRightInd w:val="0"/>
        <w:spacing w:after="0" w:line="240" w:lineRule="auto"/>
        <w:jc w:val="both"/>
        <w:rPr>
          <w:rFonts w:ascii="Arial" w:eastAsia="Times New Roman" w:hAnsi="Arial" w:cs="Arial"/>
          <w:b/>
          <w:bCs/>
          <w:szCs w:val="24"/>
          <w:lang w:val="en-GB"/>
        </w:rPr>
      </w:pPr>
      <w:r w:rsidRPr="00BF5567">
        <w:rPr>
          <w:rFonts w:ascii="Arial" w:eastAsia="Times New Roman" w:hAnsi="Arial" w:cs="Arial"/>
          <w:b/>
          <w:bCs/>
          <w:szCs w:val="24"/>
          <w:lang w:val="en-GB"/>
        </w:rPr>
        <w:t>Essential</w:t>
      </w:r>
    </w:p>
    <w:p w14:paraId="07113627" w14:textId="5BE1BF20" w:rsidR="00D70286" w:rsidRPr="009E218A" w:rsidRDefault="00D70286" w:rsidP="00EF14C0">
      <w:pPr>
        <w:pStyle w:val="ListParagraph"/>
        <w:numPr>
          <w:ilvl w:val="0"/>
          <w:numId w:val="17"/>
        </w:numPr>
        <w:autoSpaceDE w:val="0"/>
        <w:autoSpaceDN w:val="0"/>
        <w:adjustRightInd w:val="0"/>
        <w:spacing w:after="0" w:line="240" w:lineRule="auto"/>
        <w:ind w:left="714" w:hanging="357"/>
        <w:jc w:val="both"/>
        <w:rPr>
          <w:rFonts w:ascii="Arial" w:eastAsia="Times New Roman" w:hAnsi="Arial" w:cs="Arial"/>
          <w:b/>
          <w:bCs/>
          <w:lang w:val="en-GB"/>
        </w:rPr>
      </w:pPr>
      <w:r w:rsidRPr="4F5A909F">
        <w:rPr>
          <w:rFonts w:ascii="Arial" w:hAnsi="Arial" w:cs="Arial"/>
        </w:rPr>
        <w:t>Demonstrated experience in developing and implementing project plans, managing timelines, budgets, and resources effectively to achieve project goals.</w:t>
      </w:r>
    </w:p>
    <w:p w14:paraId="1C0FA185" w14:textId="4EFBA8AD" w:rsidR="009E218A" w:rsidRPr="00280A8D" w:rsidRDefault="009E218A" w:rsidP="00EF14C0">
      <w:pPr>
        <w:pStyle w:val="ListParagraph"/>
        <w:numPr>
          <w:ilvl w:val="0"/>
          <w:numId w:val="17"/>
        </w:numPr>
        <w:spacing w:after="0" w:line="240" w:lineRule="auto"/>
        <w:ind w:left="714" w:hanging="357"/>
        <w:jc w:val="both"/>
        <w:rPr>
          <w:rFonts w:ascii="Arial" w:hAnsi="Arial" w:cs="Arial"/>
        </w:rPr>
      </w:pPr>
      <w:r w:rsidRPr="009E218A">
        <w:rPr>
          <w:rFonts w:ascii="Arial" w:eastAsia="Arial" w:hAnsi="Arial" w:cs="Arial"/>
        </w:rPr>
        <w:t xml:space="preserve">Proven track record of successful delivery of project activities in similar education delivery role </w:t>
      </w:r>
    </w:p>
    <w:p w14:paraId="3E5C0864" w14:textId="1C156197" w:rsidR="00363C79" w:rsidRPr="00363C79" w:rsidRDefault="00280A8D" w:rsidP="00363C79">
      <w:pPr>
        <w:pStyle w:val="ListParagraph"/>
        <w:numPr>
          <w:ilvl w:val="0"/>
          <w:numId w:val="17"/>
        </w:numPr>
        <w:spacing w:after="5" w:line="248" w:lineRule="auto"/>
        <w:jc w:val="both"/>
        <w:rPr>
          <w:rFonts w:ascii="Arial" w:eastAsia="Arial" w:hAnsi="Arial" w:cs="Arial"/>
          <w:b/>
          <w:bCs/>
        </w:rPr>
      </w:pPr>
      <w:r w:rsidRPr="00DD1E9C">
        <w:rPr>
          <w:rFonts w:ascii="Arial" w:eastAsia="Arial" w:hAnsi="Arial" w:cs="Arial"/>
        </w:rPr>
        <w:t xml:space="preserve">Experience of </w:t>
      </w:r>
      <w:r>
        <w:rPr>
          <w:rFonts w:ascii="Arial" w:eastAsia="Arial" w:hAnsi="Arial" w:cs="Arial"/>
        </w:rPr>
        <w:t xml:space="preserve">the </w:t>
      </w:r>
      <w:r w:rsidRPr="00DD1E9C">
        <w:rPr>
          <w:rFonts w:ascii="Arial" w:eastAsia="Arial" w:hAnsi="Arial" w:cs="Arial"/>
        </w:rPr>
        <w:t xml:space="preserve">project </w:t>
      </w:r>
      <w:r>
        <w:rPr>
          <w:rFonts w:ascii="Arial" w:eastAsia="Arial" w:hAnsi="Arial" w:cs="Arial"/>
        </w:rPr>
        <w:t xml:space="preserve">lifecycle </w:t>
      </w:r>
      <w:r w:rsidRPr="00DD1E9C">
        <w:rPr>
          <w:rFonts w:ascii="Arial" w:eastAsia="Arial" w:hAnsi="Arial" w:cs="Arial"/>
        </w:rPr>
        <w:t xml:space="preserve">at </w:t>
      </w:r>
      <w:r>
        <w:rPr>
          <w:rFonts w:ascii="Arial" w:eastAsia="Arial" w:hAnsi="Arial" w:cs="Arial"/>
        </w:rPr>
        <w:t xml:space="preserve">all stages from inception, through to </w:t>
      </w:r>
      <w:proofErr w:type="spellStart"/>
      <w:r>
        <w:rPr>
          <w:rFonts w:ascii="Arial" w:eastAsia="Arial" w:hAnsi="Arial" w:cs="Arial"/>
        </w:rPr>
        <w:t>programme</w:t>
      </w:r>
      <w:proofErr w:type="spellEnd"/>
      <w:r>
        <w:rPr>
          <w:rFonts w:ascii="Arial" w:eastAsia="Arial" w:hAnsi="Arial" w:cs="Arial"/>
        </w:rPr>
        <w:t xml:space="preserve"> implementation and </w:t>
      </w:r>
      <w:r w:rsidR="00363C79">
        <w:rPr>
          <w:rFonts w:ascii="Arial" w:eastAsia="Arial" w:hAnsi="Arial" w:cs="Arial"/>
        </w:rPr>
        <w:t>closure.</w:t>
      </w:r>
    </w:p>
    <w:p w14:paraId="2F80F23D" w14:textId="7103EB05" w:rsidR="00DD1E9C" w:rsidRPr="00363C79" w:rsidRDefault="00363C79" w:rsidP="00363C79">
      <w:pPr>
        <w:pStyle w:val="ListParagraph"/>
        <w:numPr>
          <w:ilvl w:val="0"/>
          <w:numId w:val="17"/>
        </w:numPr>
        <w:spacing w:after="5" w:line="248" w:lineRule="auto"/>
        <w:jc w:val="both"/>
        <w:rPr>
          <w:rFonts w:ascii="Arial" w:eastAsia="Arial" w:hAnsi="Arial" w:cs="Arial"/>
          <w:b/>
          <w:bCs/>
        </w:rPr>
      </w:pPr>
      <w:r w:rsidRPr="6E1A1E7F">
        <w:rPr>
          <w:rFonts w:ascii="Arial" w:eastAsia="Arial" w:hAnsi="Arial" w:cs="Arial"/>
        </w:rPr>
        <w:t>Proven track record of collaborating with diverse stakeholders, including NGOs, government entities, educational institutions, and community organizations to drive project success.</w:t>
      </w:r>
    </w:p>
    <w:p w14:paraId="5AB0DD03" w14:textId="3B113509" w:rsidR="47D3897C" w:rsidRPr="00744A54" w:rsidRDefault="47D3897C" w:rsidP="1413EE46">
      <w:pPr>
        <w:pStyle w:val="ListParagraph"/>
        <w:numPr>
          <w:ilvl w:val="0"/>
          <w:numId w:val="17"/>
        </w:numPr>
        <w:spacing w:after="5" w:line="248" w:lineRule="auto"/>
        <w:jc w:val="both"/>
        <w:rPr>
          <w:rFonts w:ascii="Arial" w:eastAsia="Arial" w:hAnsi="Arial" w:cs="Arial"/>
          <w:color w:val="000000" w:themeColor="text1"/>
        </w:rPr>
      </w:pPr>
      <w:r w:rsidRPr="00744A54">
        <w:rPr>
          <w:rFonts w:ascii="Arial" w:eastAsia="Arial" w:hAnsi="Arial" w:cs="Arial"/>
          <w:color w:val="000000" w:themeColor="text1"/>
        </w:rPr>
        <w:t>Demonstrated experience in guiding the development of ECE Training materials</w:t>
      </w:r>
    </w:p>
    <w:p w14:paraId="0B2B5CC7" w14:textId="7CA70BE9" w:rsidR="009E218A" w:rsidRPr="009E218A" w:rsidRDefault="009E218A" w:rsidP="00EF14C0">
      <w:pPr>
        <w:spacing w:after="0" w:line="240" w:lineRule="auto"/>
        <w:jc w:val="both"/>
        <w:rPr>
          <w:b/>
          <w:bCs/>
        </w:rPr>
      </w:pPr>
      <w:r w:rsidRPr="009E218A">
        <w:rPr>
          <w:rFonts w:ascii="Arial" w:eastAsia="Arial" w:hAnsi="Arial" w:cs="Arial"/>
          <w:b/>
          <w:bCs/>
        </w:rPr>
        <w:t xml:space="preserve">Desirable: </w:t>
      </w:r>
    </w:p>
    <w:p w14:paraId="5F886410" w14:textId="5554AB6A" w:rsidR="00802FB1" w:rsidRPr="00280A8D" w:rsidRDefault="009E218A" w:rsidP="00EF14C0">
      <w:pPr>
        <w:numPr>
          <w:ilvl w:val="0"/>
          <w:numId w:val="20"/>
        </w:numPr>
        <w:spacing w:after="0" w:line="240" w:lineRule="auto"/>
        <w:jc w:val="both"/>
        <w:rPr>
          <w:rFonts w:ascii="Arial" w:eastAsia="Times New Roman" w:hAnsi="Arial" w:cs="Arial"/>
          <w:b/>
          <w:bCs/>
          <w:szCs w:val="24"/>
          <w:u w:val="single"/>
          <w:lang w:val="en-GB"/>
        </w:rPr>
      </w:pPr>
      <w:r w:rsidRPr="00280A8D">
        <w:rPr>
          <w:rFonts w:ascii="Arial" w:eastAsia="Times New Roman" w:hAnsi="Arial" w:cs="Arial"/>
          <w:color w:val="000000"/>
          <w:lang w:val="en-GB" w:eastAsia="en-GB"/>
        </w:rPr>
        <w:t xml:space="preserve">Experience of living and working in </w:t>
      </w:r>
      <w:r w:rsidR="00280A8D" w:rsidRPr="00280A8D">
        <w:rPr>
          <w:rFonts w:ascii="Arial" w:eastAsia="Times New Roman" w:hAnsi="Arial" w:cs="Arial"/>
          <w:color w:val="000000"/>
          <w:lang w:val="en-GB" w:eastAsia="en-GB"/>
        </w:rPr>
        <w:t>Zimbabwe</w:t>
      </w:r>
      <w:r w:rsidRPr="00280A8D">
        <w:rPr>
          <w:rFonts w:ascii="Arial" w:eastAsia="Times New Roman" w:hAnsi="Arial" w:cs="Arial"/>
          <w:color w:val="000000"/>
          <w:lang w:val="en-GB" w:eastAsia="en-GB"/>
        </w:rPr>
        <w:t xml:space="preserve"> and an understanding of the issues facing the education sector in </w:t>
      </w:r>
      <w:r w:rsidR="00280A8D" w:rsidRPr="00280A8D">
        <w:rPr>
          <w:rFonts w:ascii="Arial" w:eastAsia="Times New Roman" w:hAnsi="Arial" w:cs="Arial"/>
          <w:color w:val="000000"/>
          <w:lang w:val="en-GB" w:eastAsia="en-GB"/>
        </w:rPr>
        <w:t>Zimbabwe</w:t>
      </w:r>
    </w:p>
    <w:p w14:paraId="2C40D6B4" w14:textId="77777777" w:rsidR="00280A8D" w:rsidRPr="00280A8D" w:rsidRDefault="00280A8D" w:rsidP="00EF14C0">
      <w:pPr>
        <w:spacing w:after="0" w:line="240" w:lineRule="auto"/>
        <w:ind w:left="720"/>
        <w:jc w:val="both"/>
        <w:rPr>
          <w:rFonts w:ascii="Arial" w:eastAsia="Times New Roman" w:hAnsi="Arial" w:cs="Arial"/>
          <w:b/>
          <w:bCs/>
          <w:szCs w:val="24"/>
          <w:u w:val="single"/>
          <w:lang w:val="en-GB"/>
        </w:rPr>
      </w:pPr>
    </w:p>
    <w:p w14:paraId="4E8C750C" w14:textId="55382F1A" w:rsidR="00D15FC2" w:rsidRPr="00617EC3" w:rsidRDefault="00D15FC2" w:rsidP="00EF14C0">
      <w:pPr>
        <w:pStyle w:val="Heading4"/>
        <w:spacing w:before="0"/>
        <w:jc w:val="both"/>
        <w:rPr>
          <w:rFonts w:ascii="Arial" w:hAnsi="Arial" w:cs="Arial"/>
          <w:b/>
          <w:bCs/>
          <w:i w:val="0"/>
          <w:sz w:val="22"/>
          <w:szCs w:val="22"/>
        </w:rPr>
      </w:pPr>
      <w:r>
        <w:rPr>
          <w:rFonts w:ascii="Arial" w:hAnsi="Arial" w:cs="Arial"/>
          <w:b/>
          <w:i w:val="0"/>
          <w:sz w:val="22"/>
          <w:szCs w:val="22"/>
        </w:rPr>
        <w:t>Skills</w:t>
      </w:r>
    </w:p>
    <w:p w14:paraId="7D733761" w14:textId="77777777" w:rsidR="00D15FC2" w:rsidRPr="00BF5567" w:rsidRDefault="00D15FC2" w:rsidP="00EF14C0">
      <w:pPr>
        <w:autoSpaceDE w:val="0"/>
        <w:autoSpaceDN w:val="0"/>
        <w:adjustRightInd w:val="0"/>
        <w:spacing w:after="0" w:line="240" w:lineRule="auto"/>
        <w:jc w:val="both"/>
        <w:rPr>
          <w:rFonts w:ascii="Arial" w:eastAsia="Times New Roman" w:hAnsi="Arial" w:cs="Arial"/>
          <w:b/>
          <w:bCs/>
          <w:szCs w:val="24"/>
          <w:lang w:val="en-GB"/>
        </w:rPr>
      </w:pPr>
      <w:r w:rsidRPr="00BF5567">
        <w:rPr>
          <w:rFonts w:ascii="Arial" w:eastAsia="Times New Roman" w:hAnsi="Arial" w:cs="Arial"/>
          <w:b/>
          <w:bCs/>
          <w:szCs w:val="24"/>
          <w:lang w:val="en-GB"/>
        </w:rPr>
        <w:t>Essential</w:t>
      </w:r>
    </w:p>
    <w:p w14:paraId="22A55374" w14:textId="46E55260" w:rsidR="00D15FC2" w:rsidRDefault="00D15FC2" w:rsidP="00EF14C0">
      <w:pPr>
        <w:pStyle w:val="ListParagraph"/>
        <w:numPr>
          <w:ilvl w:val="0"/>
          <w:numId w:val="9"/>
        </w:numPr>
        <w:jc w:val="both"/>
        <w:rPr>
          <w:rFonts w:ascii="Arial" w:hAnsi="Arial" w:cs="Arial"/>
        </w:rPr>
      </w:pPr>
      <w:r w:rsidRPr="00F21075">
        <w:rPr>
          <w:rFonts w:ascii="Arial" w:hAnsi="Arial" w:cs="Arial"/>
        </w:rPr>
        <w:t>Excellent verbal and written communication skills</w:t>
      </w:r>
      <w:r w:rsidR="007843EA">
        <w:rPr>
          <w:rFonts w:ascii="Arial" w:hAnsi="Arial" w:cs="Arial"/>
        </w:rPr>
        <w:t>,</w:t>
      </w:r>
      <w:r w:rsidRPr="00F21075">
        <w:rPr>
          <w:rFonts w:ascii="Arial" w:hAnsi="Arial" w:cs="Arial"/>
        </w:rPr>
        <w:t xml:space="preserve"> incl</w:t>
      </w:r>
      <w:r>
        <w:rPr>
          <w:rFonts w:ascii="Arial" w:hAnsi="Arial" w:cs="Arial"/>
        </w:rPr>
        <w:t>uding report writing</w:t>
      </w:r>
      <w:r w:rsidR="007843EA">
        <w:rPr>
          <w:rFonts w:ascii="Arial" w:hAnsi="Arial" w:cs="Arial"/>
        </w:rPr>
        <w:t xml:space="preserve"> </w:t>
      </w:r>
      <w:proofErr w:type="gramStart"/>
      <w:r w:rsidR="007843EA">
        <w:rPr>
          <w:rFonts w:ascii="Arial" w:hAnsi="Arial" w:cs="Arial"/>
        </w:rPr>
        <w:t>and in</w:t>
      </w:r>
      <w:proofErr w:type="gramEnd"/>
      <w:r w:rsidR="007843EA">
        <w:rPr>
          <w:rFonts w:ascii="Arial" w:hAnsi="Arial" w:cs="Arial"/>
        </w:rPr>
        <w:t xml:space="preserve"> presenting technical content for a non-technical audience  </w:t>
      </w:r>
    </w:p>
    <w:p w14:paraId="3B7F4323" w14:textId="08C3728B" w:rsidR="00D15FC2" w:rsidRDefault="00D15FC2" w:rsidP="00EF14C0">
      <w:pPr>
        <w:pStyle w:val="ListParagraph"/>
        <w:numPr>
          <w:ilvl w:val="0"/>
          <w:numId w:val="9"/>
        </w:numPr>
        <w:autoSpaceDE w:val="0"/>
        <w:autoSpaceDN w:val="0"/>
        <w:adjustRightInd w:val="0"/>
        <w:spacing w:after="0" w:line="240" w:lineRule="atLeast"/>
        <w:jc w:val="both"/>
        <w:rPr>
          <w:rFonts w:ascii="Arial" w:eastAsia="Times New Roman" w:hAnsi="Arial" w:cs="Arial"/>
          <w:bCs/>
          <w:szCs w:val="24"/>
          <w:lang w:val="en-GB"/>
        </w:rPr>
      </w:pPr>
      <w:r>
        <w:rPr>
          <w:rFonts w:ascii="Arial" w:eastAsia="Times New Roman" w:hAnsi="Arial" w:cs="Arial"/>
          <w:bCs/>
          <w:szCs w:val="24"/>
          <w:lang w:val="en-GB"/>
        </w:rPr>
        <w:t>Demonstrable ability to manage competing demands and set priorities</w:t>
      </w:r>
    </w:p>
    <w:p w14:paraId="797EC433" w14:textId="22E01F6D" w:rsidR="002F754E" w:rsidRPr="002F754E" w:rsidRDefault="00B02E66" w:rsidP="00EF14C0">
      <w:pPr>
        <w:pStyle w:val="ListParagraph"/>
        <w:numPr>
          <w:ilvl w:val="0"/>
          <w:numId w:val="9"/>
        </w:numPr>
        <w:jc w:val="both"/>
        <w:rPr>
          <w:rFonts w:ascii="Arial" w:eastAsia="Times New Roman" w:hAnsi="Arial" w:cs="Arial"/>
          <w:b/>
          <w:bCs/>
          <w:szCs w:val="24"/>
          <w:u w:val="single"/>
          <w:lang w:val="en-GB"/>
        </w:rPr>
      </w:pPr>
      <w:r w:rsidRPr="00B02E66">
        <w:rPr>
          <w:rFonts w:ascii="Arial" w:eastAsia="Times New Roman" w:hAnsi="Arial" w:cs="Arial"/>
          <w:bCs/>
          <w:szCs w:val="24"/>
          <w:lang w:val="en-GB"/>
        </w:rPr>
        <w:t xml:space="preserve">Fluency in English </w:t>
      </w:r>
    </w:p>
    <w:p w14:paraId="4EF3FB94" w14:textId="77777777" w:rsidR="002634F0" w:rsidRPr="002634F0" w:rsidRDefault="002634F0" w:rsidP="00EF14C0">
      <w:pPr>
        <w:autoSpaceDE w:val="0"/>
        <w:autoSpaceDN w:val="0"/>
        <w:adjustRightInd w:val="0"/>
        <w:spacing w:before="120" w:after="0" w:line="240" w:lineRule="atLeast"/>
        <w:jc w:val="both"/>
        <w:rPr>
          <w:rFonts w:ascii="Arial" w:eastAsia="Times New Roman" w:hAnsi="Arial" w:cs="Arial"/>
          <w:b/>
          <w:bCs/>
          <w:szCs w:val="24"/>
          <w:lang w:val="en-GB"/>
        </w:rPr>
      </w:pPr>
      <w:r w:rsidRPr="002634F0">
        <w:rPr>
          <w:rFonts w:ascii="Arial" w:eastAsia="Times New Roman" w:hAnsi="Arial" w:cs="Arial"/>
          <w:b/>
          <w:bCs/>
          <w:szCs w:val="24"/>
          <w:lang w:val="en-GB"/>
        </w:rPr>
        <w:t>Desirable</w:t>
      </w:r>
    </w:p>
    <w:p w14:paraId="4D0DF75E" w14:textId="2CF857F0" w:rsidR="00B02E66" w:rsidRPr="002634F0" w:rsidRDefault="00280A8D" w:rsidP="00EF14C0">
      <w:pPr>
        <w:pStyle w:val="ListParagraph"/>
        <w:numPr>
          <w:ilvl w:val="0"/>
          <w:numId w:val="9"/>
        </w:numPr>
        <w:autoSpaceDE w:val="0"/>
        <w:autoSpaceDN w:val="0"/>
        <w:adjustRightInd w:val="0"/>
        <w:spacing w:after="0" w:line="240" w:lineRule="atLeast"/>
        <w:jc w:val="both"/>
        <w:rPr>
          <w:rFonts w:ascii="Arial" w:eastAsia="Times New Roman" w:hAnsi="Arial" w:cs="Arial"/>
          <w:bCs/>
          <w:szCs w:val="24"/>
          <w:lang w:val="en-GB"/>
        </w:rPr>
      </w:pPr>
      <w:r>
        <w:rPr>
          <w:rFonts w:ascii="Arial" w:eastAsia="Times New Roman" w:hAnsi="Arial" w:cs="Arial"/>
          <w:bCs/>
          <w:szCs w:val="24"/>
          <w:lang w:val="en-GB"/>
        </w:rPr>
        <w:t xml:space="preserve">Fluency </w:t>
      </w:r>
      <w:r w:rsidRPr="00280A8D">
        <w:rPr>
          <w:rFonts w:ascii="Arial" w:eastAsia="Times New Roman" w:hAnsi="Arial" w:cs="Arial"/>
        </w:rPr>
        <w:t xml:space="preserve">in </w:t>
      </w:r>
      <w:r w:rsidR="00E74D8C">
        <w:rPr>
          <w:rFonts w:ascii="Arial" w:eastAsia="Times New Roman" w:hAnsi="Arial" w:cs="Arial"/>
        </w:rPr>
        <w:t>least one</w:t>
      </w:r>
      <w:r w:rsidRPr="00280A8D">
        <w:rPr>
          <w:rFonts w:ascii="Arial" w:eastAsia="Times New Roman" w:hAnsi="Arial" w:cs="Arial"/>
        </w:rPr>
        <w:t xml:space="preserve"> Zimbabwean </w:t>
      </w:r>
      <w:r w:rsidR="00E74D8C">
        <w:rPr>
          <w:rFonts w:ascii="Arial" w:eastAsia="Times New Roman" w:hAnsi="Arial" w:cs="Arial"/>
        </w:rPr>
        <w:t xml:space="preserve">local </w:t>
      </w:r>
      <w:r w:rsidRPr="00280A8D">
        <w:rPr>
          <w:rFonts w:ascii="Arial" w:eastAsia="Times New Roman" w:hAnsi="Arial" w:cs="Arial"/>
        </w:rPr>
        <w:t>languag</w:t>
      </w:r>
      <w:r>
        <w:rPr>
          <w:rFonts w:ascii="Arial" w:eastAsia="Times New Roman" w:hAnsi="Arial" w:cs="Arial"/>
        </w:rPr>
        <w:t>e</w:t>
      </w:r>
    </w:p>
    <w:bookmarkEnd w:id="0"/>
    <w:p w14:paraId="76118721" w14:textId="77777777" w:rsidR="00DD1E9C" w:rsidRDefault="00DD1E9C" w:rsidP="00EF14C0">
      <w:pPr>
        <w:autoSpaceDE w:val="0"/>
        <w:autoSpaceDN w:val="0"/>
        <w:adjustRightInd w:val="0"/>
        <w:spacing w:after="0" w:line="240" w:lineRule="atLeast"/>
        <w:jc w:val="both"/>
        <w:rPr>
          <w:rFonts w:ascii="Arial" w:eastAsiaTheme="majorEastAsia" w:hAnsi="Arial" w:cs="Arial"/>
          <w:b/>
          <w:iCs/>
          <w:color w:val="2E74B5" w:themeColor="accent1" w:themeShade="BF"/>
          <w:lang w:val="en-GB"/>
        </w:rPr>
      </w:pPr>
    </w:p>
    <w:p w14:paraId="2DC41BB9" w14:textId="3E33780E" w:rsidR="3B9E963F" w:rsidRDefault="3B9E963F" w:rsidP="00EF14C0">
      <w:pPr>
        <w:spacing w:after="0" w:line="240" w:lineRule="atLeast"/>
        <w:jc w:val="both"/>
        <w:rPr>
          <w:rFonts w:ascii="Arial" w:eastAsiaTheme="majorEastAsia" w:hAnsi="Arial" w:cs="Arial"/>
          <w:b/>
          <w:bCs/>
          <w:color w:val="2E74B5" w:themeColor="accent1" w:themeShade="BF"/>
          <w:lang w:val="en-GB"/>
        </w:rPr>
      </w:pPr>
    </w:p>
    <w:p w14:paraId="07026C39" w14:textId="01495A15" w:rsidR="00807036" w:rsidRPr="00FC4B94" w:rsidRDefault="00807036" w:rsidP="00EF14C0">
      <w:pPr>
        <w:autoSpaceDE w:val="0"/>
        <w:autoSpaceDN w:val="0"/>
        <w:adjustRightInd w:val="0"/>
        <w:spacing w:after="0" w:line="240" w:lineRule="atLeast"/>
        <w:jc w:val="both"/>
        <w:rPr>
          <w:rFonts w:ascii="Arial" w:eastAsia="Times New Roman" w:hAnsi="Arial" w:cs="Arial"/>
          <w:b/>
          <w:bCs/>
          <w:iCs/>
        </w:rPr>
      </w:pPr>
      <w:r w:rsidRPr="00FC4B94">
        <w:rPr>
          <w:rFonts w:ascii="Arial" w:eastAsiaTheme="majorEastAsia" w:hAnsi="Arial" w:cs="Arial"/>
          <w:b/>
          <w:bCs/>
          <w:color w:val="2E74B5" w:themeColor="accent1" w:themeShade="BF"/>
          <w:lang w:val="en-GB"/>
        </w:rPr>
        <w:t>Competency Band:</w:t>
      </w:r>
      <w:r w:rsidRPr="00FC4B94">
        <w:rPr>
          <w:rFonts w:ascii="Arial" w:hAnsi="Arial" w:cs="Arial"/>
        </w:rPr>
        <w:tab/>
      </w:r>
      <w:r w:rsidRPr="00FC4B94">
        <w:rPr>
          <w:rFonts w:ascii="Arial" w:hAnsi="Arial" w:cs="Arial"/>
        </w:rPr>
        <w:tab/>
      </w:r>
      <w:r w:rsidRPr="00FC4B94">
        <w:rPr>
          <w:rFonts w:ascii="Arial" w:eastAsia="Times New Roman" w:hAnsi="Arial" w:cs="Arial"/>
        </w:rPr>
        <w:t>[</w:t>
      </w:r>
      <w:r w:rsidR="009E218A" w:rsidRPr="00FC4B94">
        <w:rPr>
          <w:rFonts w:ascii="Arial" w:eastAsia="Times New Roman" w:hAnsi="Arial" w:cs="Arial"/>
        </w:rPr>
        <w:t>3</w:t>
      </w:r>
      <w:r w:rsidRPr="00FC4B94">
        <w:rPr>
          <w:rFonts w:ascii="Arial" w:eastAsia="Times New Roman" w:hAnsi="Arial" w:cs="Arial"/>
        </w:rPr>
        <w:t>]</w:t>
      </w:r>
    </w:p>
    <w:p w14:paraId="03618915" w14:textId="24A4D5B5" w:rsidR="3B9E963F" w:rsidRPr="00FC4B94" w:rsidRDefault="3B9E963F" w:rsidP="00EF14C0">
      <w:pPr>
        <w:spacing w:after="0" w:line="240" w:lineRule="atLeast"/>
        <w:jc w:val="both"/>
        <w:rPr>
          <w:rFonts w:ascii="Arial" w:eastAsiaTheme="majorEastAsia" w:hAnsi="Arial" w:cs="Arial"/>
          <w:b/>
          <w:bCs/>
          <w:color w:val="2E74B5" w:themeColor="accent1" w:themeShade="BF"/>
          <w:lang w:val="en-GB"/>
        </w:rPr>
      </w:pPr>
    </w:p>
    <w:p w14:paraId="7948BBBB" w14:textId="71D5E11C" w:rsidR="00807036" w:rsidRPr="00FC4B94" w:rsidRDefault="00807036" w:rsidP="00EF14C0">
      <w:pPr>
        <w:autoSpaceDE w:val="0"/>
        <w:autoSpaceDN w:val="0"/>
        <w:adjustRightInd w:val="0"/>
        <w:spacing w:after="0" w:line="240" w:lineRule="atLeast"/>
        <w:jc w:val="both"/>
        <w:rPr>
          <w:rFonts w:ascii="Arial" w:eastAsiaTheme="majorEastAsia" w:hAnsi="Arial" w:cs="Arial"/>
          <w:b/>
          <w:iCs/>
          <w:color w:val="2E74B5" w:themeColor="accent1" w:themeShade="BF"/>
          <w:lang w:val="en-GB"/>
        </w:rPr>
      </w:pPr>
      <w:r w:rsidRPr="00FC4B94">
        <w:rPr>
          <w:rFonts w:ascii="Arial" w:eastAsiaTheme="majorEastAsia" w:hAnsi="Arial" w:cs="Arial"/>
          <w:b/>
          <w:iCs/>
          <w:color w:val="2E74B5" w:themeColor="accent1" w:themeShade="BF"/>
          <w:lang w:val="en-GB"/>
        </w:rPr>
        <w:t>Key Competencies for the role:</w:t>
      </w:r>
    </w:p>
    <w:tbl>
      <w:tblPr>
        <w:tblStyle w:val="TableGrid"/>
        <w:tblW w:w="0" w:type="auto"/>
        <w:tblLook w:val="04A0" w:firstRow="1" w:lastRow="0" w:firstColumn="1" w:lastColumn="0" w:noHBand="0" w:noVBand="1"/>
      </w:tblPr>
      <w:tblGrid>
        <w:gridCol w:w="3227"/>
        <w:gridCol w:w="2835"/>
        <w:gridCol w:w="3118"/>
      </w:tblGrid>
      <w:tr w:rsidR="00807036" w:rsidRPr="00FC4B94" w14:paraId="3B5F7CE1" w14:textId="77777777" w:rsidTr="3B9E963F">
        <w:tc>
          <w:tcPr>
            <w:tcW w:w="3227" w:type="dxa"/>
          </w:tcPr>
          <w:p w14:paraId="02297B68" w14:textId="77777777" w:rsidR="00807036" w:rsidRPr="00FC4B94" w:rsidRDefault="00807036" w:rsidP="00EF14C0">
            <w:pPr>
              <w:autoSpaceDE w:val="0"/>
              <w:autoSpaceDN w:val="0"/>
              <w:adjustRightInd w:val="0"/>
              <w:spacing w:line="240" w:lineRule="atLeast"/>
              <w:jc w:val="both"/>
              <w:rPr>
                <w:rFonts w:ascii="Arial" w:hAnsi="Arial" w:cs="Arial"/>
                <w:b/>
                <w:bCs/>
                <w:iCs/>
                <w:sz w:val="18"/>
                <w:szCs w:val="18"/>
              </w:rPr>
            </w:pPr>
            <w:r w:rsidRPr="00FC4B94">
              <w:rPr>
                <w:rFonts w:ascii="Arial" w:hAnsi="Arial" w:cs="Arial"/>
                <w:b/>
                <w:bCs/>
                <w:color w:val="000000"/>
                <w:sz w:val="18"/>
                <w:szCs w:val="18"/>
              </w:rPr>
              <w:t>Our Values</w:t>
            </w:r>
          </w:p>
        </w:tc>
        <w:tc>
          <w:tcPr>
            <w:tcW w:w="2835" w:type="dxa"/>
          </w:tcPr>
          <w:p w14:paraId="0C6FFB8F" w14:textId="77777777" w:rsidR="00807036" w:rsidRPr="00FC4B94" w:rsidRDefault="00807036" w:rsidP="00EF14C0">
            <w:pPr>
              <w:autoSpaceDE w:val="0"/>
              <w:autoSpaceDN w:val="0"/>
              <w:adjustRightInd w:val="0"/>
              <w:spacing w:line="240" w:lineRule="atLeast"/>
              <w:jc w:val="both"/>
              <w:rPr>
                <w:rFonts w:ascii="Arial" w:hAnsi="Arial" w:cs="Arial"/>
                <w:b/>
                <w:bCs/>
                <w:iCs/>
                <w:sz w:val="18"/>
                <w:szCs w:val="18"/>
              </w:rPr>
            </w:pPr>
            <w:r w:rsidRPr="00FC4B94">
              <w:rPr>
                <w:rFonts w:ascii="Arial" w:hAnsi="Arial" w:cs="Arial"/>
                <w:b/>
                <w:bCs/>
                <w:color w:val="000000"/>
                <w:sz w:val="18"/>
                <w:szCs w:val="18"/>
              </w:rPr>
              <w:t>Key Competency 1</w:t>
            </w:r>
          </w:p>
        </w:tc>
        <w:tc>
          <w:tcPr>
            <w:tcW w:w="3118" w:type="dxa"/>
          </w:tcPr>
          <w:p w14:paraId="3F1247F6" w14:textId="77777777" w:rsidR="00807036" w:rsidRPr="00FC4B94" w:rsidRDefault="00807036" w:rsidP="00EF14C0">
            <w:pPr>
              <w:autoSpaceDE w:val="0"/>
              <w:autoSpaceDN w:val="0"/>
              <w:adjustRightInd w:val="0"/>
              <w:spacing w:line="240" w:lineRule="atLeast"/>
              <w:jc w:val="both"/>
              <w:rPr>
                <w:rFonts w:ascii="Arial" w:hAnsi="Arial" w:cs="Arial"/>
                <w:b/>
                <w:bCs/>
                <w:iCs/>
                <w:sz w:val="18"/>
                <w:szCs w:val="18"/>
              </w:rPr>
            </w:pPr>
            <w:r w:rsidRPr="00FC4B94">
              <w:rPr>
                <w:rFonts w:ascii="Arial" w:hAnsi="Arial" w:cs="Arial"/>
                <w:b/>
                <w:bCs/>
                <w:color w:val="000000"/>
                <w:sz w:val="18"/>
                <w:szCs w:val="18"/>
              </w:rPr>
              <w:t>Key Competency 2</w:t>
            </w:r>
          </w:p>
        </w:tc>
      </w:tr>
      <w:tr w:rsidR="00807036" w:rsidRPr="00FC4B94" w14:paraId="37247AC6" w14:textId="77777777" w:rsidTr="3B9E963F">
        <w:tc>
          <w:tcPr>
            <w:tcW w:w="3227" w:type="dxa"/>
          </w:tcPr>
          <w:p w14:paraId="59468A18" w14:textId="77777777" w:rsidR="00807036" w:rsidRPr="00FC4B94" w:rsidRDefault="00807036" w:rsidP="00EF14C0">
            <w:pPr>
              <w:autoSpaceDE w:val="0"/>
              <w:autoSpaceDN w:val="0"/>
              <w:adjustRightInd w:val="0"/>
              <w:spacing w:line="240" w:lineRule="atLeast"/>
              <w:jc w:val="both"/>
              <w:rPr>
                <w:rFonts w:ascii="Arial" w:hAnsi="Arial" w:cs="Arial"/>
                <w:b/>
                <w:bCs/>
                <w:iCs/>
                <w:sz w:val="18"/>
                <w:szCs w:val="18"/>
              </w:rPr>
            </w:pPr>
            <w:r w:rsidRPr="00FC4B94">
              <w:rPr>
                <w:rFonts w:ascii="Arial" w:hAnsi="Arial" w:cs="Arial"/>
                <w:b/>
                <w:bCs/>
                <w:color w:val="000000"/>
                <w:sz w:val="18"/>
                <w:szCs w:val="18"/>
              </w:rPr>
              <w:t>Excellence - Creating and Leading Success</w:t>
            </w:r>
          </w:p>
        </w:tc>
        <w:tc>
          <w:tcPr>
            <w:tcW w:w="2835" w:type="dxa"/>
          </w:tcPr>
          <w:p w14:paraId="022CAA11" w14:textId="77777777" w:rsidR="00807036" w:rsidRPr="00FC4B94" w:rsidRDefault="00807036" w:rsidP="00EF14C0">
            <w:pPr>
              <w:autoSpaceDE w:val="0"/>
              <w:autoSpaceDN w:val="0"/>
              <w:adjustRightInd w:val="0"/>
              <w:spacing w:line="240" w:lineRule="atLeast"/>
              <w:jc w:val="both"/>
              <w:rPr>
                <w:rFonts w:ascii="Arial" w:hAnsi="Arial" w:cs="Arial"/>
                <w:bCs/>
                <w:iCs/>
                <w:sz w:val="18"/>
                <w:szCs w:val="18"/>
              </w:rPr>
            </w:pPr>
            <w:r w:rsidRPr="00FC4B94">
              <w:rPr>
                <w:rFonts w:ascii="Arial" w:hAnsi="Arial" w:cs="Arial"/>
                <w:bCs/>
                <w:color w:val="000000"/>
                <w:sz w:val="18"/>
                <w:szCs w:val="18"/>
              </w:rPr>
              <w:t>Delivering the vision</w:t>
            </w:r>
          </w:p>
        </w:tc>
        <w:tc>
          <w:tcPr>
            <w:tcW w:w="3118" w:type="dxa"/>
          </w:tcPr>
          <w:p w14:paraId="0684FE82" w14:textId="77777777" w:rsidR="00807036" w:rsidRPr="00FC4B94" w:rsidRDefault="00807036" w:rsidP="00EF14C0">
            <w:pPr>
              <w:autoSpaceDE w:val="0"/>
              <w:autoSpaceDN w:val="0"/>
              <w:adjustRightInd w:val="0"/>
              <w:spacing w:line="240" w:lineRule="atLeast"/>
              <w:jc w:val="both"/>
              <w:rPr>
                <w:rFonts w:ascii="Arial" w:hAnsi="Arial" w:cs="Arial"/>
                <w:bCs/>
                <w:iCs/>
                <w:sz w:val="18"/>
                <w:szCs w:val="18"/>
              </w:rPr>
            </w:pPr>
            <w:r w:rsidRPr="00FC4B94">
              <w:rPr>
                <w:rFonts w:ascii="Arial" w:hAnsi="Arial" w:cs="Arial"/>
                <w:bCs/>
                <w:color w:val="000000"/>
                <w:sz w:val="18"/>
                <w:szCs w:val="18"/>
              </w:rPr>
              <w:t>Motivating Others</w:t>
            </w:r>
          </w:p>
        </w:tc>
      </w:tr>
      <w:tr w:rsidR="00807036" w:rsidRPr="00FC4B94" w14:paraId="3430630E" w14:textId="77777777" w:rsidTr="3B9E963F">
        <w:tc>
          <w:tcPr>
            <w:tcW w:w="3227" w:type="dxa"/>
          </w:tcPr>
          <w:p w14:paraId="0D86DB96" w14:textId="77777777" w:rsidR="00807036" w:rsidRPr="00FC4B94" w:rsidRDefault="00807036" w:rsidP="00EF14C0">
            <w:pPr>
              <w:autoSpaceDE w:val="0"/>
              <w:autoSpaceDN w:val="0"/>
              <w:adjustRightInd w:val="0"/>
              <w:spacing w:line="240" w:lineRule="atLeast"/>
              <w:jc w:val="both"/>
              <w:rPr>
                <w:rFonts w:ascii="Arial" w:hAnsi="Arial" w:cs="Arial"/>
                <w:b/>
                <w:bCs/>
                <w:iCs/>
                <w:sz w:val="18"/>
                <w:szCs w:val="18"/>
              </w:rPr>
            </w:pPr>
            <w:r w:rsidRPr="00FC4B94">
              <w:rPr>
                <w:rFonts w:ascii="Arial" w:hAnsi="Arial" w:cs="Arial"/>
                <w:b/>
                <w:bCs/>
                <w:color w:val="000000"/>
                <w:sz w:val="18"/>
                <w:szCs w:val="18"/>
              </w:rPr>
              <w:t>Integrity - Supporting and Building Trust</w:t>
            </w:r>
          </w:p>
        </w:tc>
        <w:tc>
          <w:tcPr>
            <w:tcW w:w="2835" w:type="dxa"/>
          </w:tcPr>
          <w:p w14:paraId="09A2AFA2" w14:textId="77777777" w:rsidR="00807036" w:rsidRPr="00FC4B94" w:rsidRDefault="00807036" w:rsidP="00EF14C0">
            <w:pPr>
              <w:autoSpaceDE w:val="0"/>
              <w:autoSpaceDN w:val="0"/>
              <w:adjustRightInd w:val="0"/>
              <w:spacing w:line="240" w:lineRule="atLeast"/>
              <w:jc w:val="both"/>
              <w:rPr>
                <w:rFonts w:ascii="Arial" w:hAnsi="Arial" w:cs="Arial"/>
                <w:bCs/>
                <w:iCs/>
                <w:sz w:val="18"/>
                <w:szCs w:val="18"/>
              </w:rPr>
            </w:pPr>
            <w:r w:rsidRPr="00FC4B94">
              <w:rPr>
                <w:rFonts w:ascii="Arial" w:hAnsi="Arial" w:cs="Arial"/>
                <w:bCs/>
                <w:color w:val="000000"/>
                <w:sz w:val="18"/>
                <w:szCs w:val="18"/>
              </w:rPr>
              <w:t>Upholding principles and values</w:t>
            </w:r>
          </w:p>
        </w:tc>
        <w:tc>
          <w:tcPr>
            <w:tcW w:w="3118" w:type="dxa"/>
          </w:tcPr>
          <w:p w14:paraId="41389EC9" w14:textId="77777777" w:rsidR="00807036" w:rsidRPr="00FC4B94" w:rsidRDefault="00807036" w:rsidP="00EF14C0">
            <w:pPr>
              <w:autoSpaceDE w:val="0"/>
              <w:autoSpaceDN w:val="0"/>
              <w:adjustRightInd w:val="0"/>
              <w:spacing w:line="240" w:lineRule="atLeast"/>
              <w:jc w:val="both"/>
              <w:rPr>
                <w:rFonts w:ascii="Arial" w:hAnsi="Arial" w:cs="Arial"/>
                <w:bCs/>
                <w:iCs/>
                <w:sz w:val="18"/>
                <w:szCs w:val="18"/>
              </w:rPr>
            </w:pPr>
            <w:r w:rsidRPr="00FC4B94">
              <w:rPr>
                <w:rFonts w:ascii="Arial" w:hAnsi="Arial" w:cs="Arial"/>
                <w:bCs/>
                <w:color w:val="000000"/>
                <w:sz w:val="18"/>
                <w:szCs w:val="18"/>
              </w:rPr>
              <w:t>Communicating with impact and empathy</w:t>
            </w:r>
          </w:p>
        </w:tc>
      </w:tr>
      <w:tr w:rsidR="00807036" w:rsidRPr="00FC4B94" w14:paraId="0EAB60F9" w14:textId="77777777" w:rsidTr="3B9E963F">
        <w:tc>
          <w:tcPr>
            <w:tcW w:w="3227" w:type="dxa"/>
          </w:tcPr>
          <w:p w14:paraId="3F54E85A" w14:textId="77777777" w:rsidR="00807036" w:rsidRPr="00FC4B94" w:rsidRDefault="00807036" w:rsidP="00EF14C0">
            <w:pPr>
              <w:autoSpaceDE w:val="0"/>
              <w:autoSpaceDN w:val="0"/>
              <w:adjustRightInd w:val="0"/>
              <w:spacing w:line="240" w:lineRule="atLeast"/>
              <w:jc w:val="both"/>
              <w:rPr>
                <w:rFonts w:ascii="Arial" w:hAnsi="Arial" w:cs="Arial"/>
                <w:b/>
                <w:bCs/>
                <w:iCs/>
                <w:sz w:val="18"/>
                <w:szCs w:val="18"/>
              </w:rPr>
            </w:pPr>
            <w:r w:rsidRPr="00FC4B94">
              <w:rPr>
                <w:rFonts w:ascii="Arial" w:hAnsi="Arial" w:cs="Arial"/>
                <w:b/>
                <w:bCs/>
                <w:color w:val="000000"/>
                <w:sz w:val="18"/>
                <w:szCs w:val="18"/>
              </w:rPr>
              <w:t>Accountability - Delivering and Improving</w:t>
            </w:r>
          </w:p>
        </w:tc>
        <w:tc>
          <w:tcPr>
            <w:tcW w:w="2835" w:type="dxa"/>
          </w:tcPr>
          <w:p w14:paraId="37629D7C" w14:textId="77777777" w:rsidR="00807036" w:rsidRPr="00FC4B94" w:rsidRDefault="00807036" w:rsidP="00EF14C0">
            <w:pPr>
              <w:autoSpaceDE w:val="0"/>
              <w:autoSpaceDN w:val="0"/>
              <w:adjustRightInd w:val="0"/>
              <w:spacing w:line="240" w:lineRule="atLeast"/>
              <w:jc w:val="both"/>
              <w:rPr>
                <w:rFonts w:ascii="Arial" w:hAnsi="Arial" w:cs="Arial"/>
                <w:bCs/>
                <w:iCs/>
                <w:sz w:val="18"/>
                <w:szCs w:val="18"/>
              </w:rPr>
            </w:pPr>
            <w:r w:rsidRPr="00FC4B94">
              <w:rPr>
                <w:rFonts w:ascii="Arial" w:hAnsi="Arial" w:cs="Arial"/>
                <w:bCs/>
                <w:color w:val="000000"/>
                <w:sz w:val="18"/>
                <w:szCs w:val="18"/>
              </w:rPr>
              <w:t>Driving performance</w:t>
            </w:r>
          </w:p>
        </w:tc>
        <w:tc>
          <w:tcPr>
            <w:tcW w:w="3118" w:type="dxa"/>
          </w:tcPr>
          <w:p w14:paraId="5D408140" w14:textId="77777777" w:rsidR="00807036" w:rsidRPr="00FC4B94" w:rsidRDefault="00807036" w:rsidP="00EF14C0">
            <w:pPr>
              <w:autoSpaceDE w:val="0"/>
              <w:autoSpaceDN w:val="0"/>
              <w:adjustRightInd w:val="0"/>
              <w:spacing w:line="240" w:lineRule="atLeast"/>
              <w:jc w:val="both"/>
              <w:rPr>
                <w:rFonts w:ascii="Arial" w:hAnsi="Arial" w:cs="Arial"/>
                <w:bCs/>
                <w:iCs/>
                <w:sz w:val="18"/>
                <w:szCs w:val="18"/>
              </w:rPr>
            </w:pPr>
            <w:r w:rsidRPr="00FC4B94">
              <w:rPr>
                <w:rFonts w:ascii="Arial" w:hAnsi="Arial" w:cs="Arial"/>
                <w:bCs/>
                <w:color w:val="000000"/>
                <w:sz w:val="18"/>
                <w:szCs w:val="18"/>
              </w:rPr>
              <w:t>Delivering commercial outcomes</w:t>
            </w:r>
          </w:p>
        </w:tc>
      </w:tr>
      <w:tr w:rsidR="00807036" w:rsidRPr="00FC4B94" w14:paraId="034E5177" w14:textId="77777777" w:rsidTr="3B9E963F">
        <w:tc>
          <w:tcPr>
            <w:tcW w:w="3227" w:type="dxa"/>
          </w:tcPr>
          <w:p w14:paraId="5FB3F970" w14:textId="77777777" w:rsidR="00807036" w:rsidRPr="00FC4B94" w:rsidRDefault="00807036" w:rsidP="00EF14C0">
            <w:pPr>
              <w:autoSpaceDE w:val="0"/>
              <w:autoSpaceDN w:val="0"/>
              <w:adjustRightInd w:val="0"/>
              <w:spacing w:line="240" w:lineRule="atLeast"/>
              <w:jc w:val="both"/>
              <w:rPr>
                <w:rFonts w:ascii="Arial" w:hAnsi="Arial" w:cs="Arial"/>
                <w:b/>
                <w:bCs/>
                <w:sz w:val="18"/>
                <w:szCs w:val="18"/>
              </w:rPr>
            </w:pPr>
            <w:r w:rsidRPr="00FC4B94">
              <w:rPr>
                <w:rFonts w:ascii="Arial" w:hAnsi="Arial" w:cs="Arial"/>
                <w:b/>
                <w:bCs/>
                <w:color w:val="000000" w:themeColor="text1"/>
                <w:sz w:val="18"/>
                <w:szCs w:val="18"/>
              </w:rPr>
              <w:t xml:space="preserve">Collaboration - Engaging and </w:t>
            </w:r>
            <w:r w:rsidRPr="00FC4B94">
              <w:rPr>
                <w:rFonts w:ascii="Arial" w:hAnsi="Arial" w:cs="Arial"/>
                <w:b/>
                <w:bCs/>
                <w:color w:val="000000" w:themeColor="text1"/>
                <w:sz w:val="18"/>
                <w:szCs w:val="18"/>
                <w:u w:val="single"/>
              </w:rPr>
              <w:t>Partnering</w:t>
            </w:r>
          </w:p>
        </w:tc>
        <w:tc>
          <w:tcPr>
            <w:tcW w:w="2835" w:type="dxa"/>
          </w:tcPr>
          <w:p w14:paraId="16751462" w14:textId="77777777" w:rsidR="00807036" w:rsidRPr="00FC4B94" w:rsidRDefault="00807036" w:rsidP="00EF14C0">
            <w:pPr>
              <w:autoSpaceDE w:val="0"/>
              <w:autoSpaceDN w:val="0"/>
              <w:adjustRightInd w:val="0"/>
              <w:spacing w:line="240" w:lineRule="atLeast"/>
              <w:jc w:val="both"/>
              <w:rPr>
                <w:rFonts w:ascii="Arial" w:hAnsi="Arial" w:cs="Arial"/>
                <w:bCs/>
                <w:iCs/>
                <w:sz w:val="18"/>
                <w:szCs w:val="18"/>
              </w:rPr>
            </w:pPr>
            <w:r w:rsidRPr="00FC4B94">
              <w:rPr>
                <w:rFonts w:ascii="Arial" w:hAnsi="Arial" w:cs="Arial"/>
                <w:bCs/>
                <w:color w:val="000000"/>
                <w:sz w:val="18"/>
                <w:szCs w:val="18"/>
              </w:rPr>
              <w:t>Engaging others to achieve goals</w:t>
            </w:r>
          </w:p>
        </w:tc>
        <w:tc>
          <w:tcPr>
            <w:tcW w:w="3118" w:type="dxa"/>
          </w:tcPr>
          <w:p w14:paraId="21A36652" w14:textId="289F449F" w:rsidR="00807036" w:rsidRPr="00FC4B94" w:rsidRDefault="00807036" w:rsidP="00EF14C0">
            <w:pPr>
              <w:autoSpaceDE w:val="0"/>
              <w:autoSpaceDN w:val="0"/>
              <w:adjustRightInd w:val="0"/>
              <w:spacing w:line="240" w:lineRule="atLeast"/>
              <w:jc w:val="both"/>
              <w:rPr>
                <w:rFonts w:ascii="Arial" w:hAnsi="Arial" w:cs="Arial"/>
                <w:sz w:val="18"/>
                <w:szCs w:val="18"/>
              </w:rPr>
            </w:pPr>
            <w:r w:rsidRPr="00FC4B94">
              <w:rPr>
                <w:rFonts w:ascii="Arial" w:hAnsi="Arial" w:cs="Arial"/>
                <w:color w:val="000000" w:themeColor="text1"/>
                <w:sz w:val="18"/>
                <w:szCs w:val="18"/>
              </w:rPr>
              <w:t>Influencing and negotiating</w:t>
            </w:r>
          </w:p>
          <w:p w14:paraId="0D81B54D" w14:textId="55260F04" w:rsidR="00807036" w:rsidRPr="00FC4B94" w:rsidRDefault="00807036" w:rsidP="00EF14C0">
            <w:pPr>
              <w:autoSpaceDE w:val="0"/>
              <w:autoSpaceDN w:val="0"/>
              <w:adjustRightInd w:val="0"/>
              <w:spacing w:line="240" w:lineRule="atLeast"/>
              <w:jc w:val="both"/>
              <w:rPr>
                <w:rFonts w:ascii="Arial" w:hAnsi="Arial" w:cs="Arial"/>
                <w:color w:val="000000" w:themeColor="text1"/>
                <w:sz w:val="18"/>
                <w:szCs w:val="18"/>
              </w:rPr>
            </w:pPr>
          </w:p>
          <w:p w14:paraId="249BAD26" w14:textId="59718027" w:rsidR="00807036" w:rsidRPr="00FC4B94" w:rsidRDefault="00807036" w:rsidP="00EF14C0">
            <w:pPr>
              <w:autoSpaceDE w:val="0"/>
              <w:autoSpaceDN w:val="0"/>
              <w:adjustRightInd w:val="0"/>
              <w:spacing w:line="240" w:lineRule="atLeast"/>
              <w:jc w:val="both"/>
              <w:rPr>
                <w:rFonts w:ascii="Arial" w:hAnsi="Arial" w:cs="Arial"/>
                <w:color w:val="000000" w:themeColor="text1"/>
                <w:sz w:val="18"/>
                <w:szCs w:val="18"/>
              </w:rPr>
            </w:pPr>
          </w:p>
        </w:tc>
      </w:tr>
    </w:tbl>
    <w:p w14:paraId="22C0D080" w14:textId="2BE3A661" w:rsidR="002A2ABA" w:rsidRPr="00FC4B94" w:rsidRDefault="002A2ABA" w:rsidP="00EF14C0">
      <w:pPr>
        <w:jc w:val="both"/>
        <w:rPr>
          <w:rFonts w:ascii="Arial" w:hAnsi="Arial" w:cs="Arial"/>
        </w:rPr>
      </w:pPr>
    </w:p>
    <w:p w14:paraId="5772AD7B" w14:textId="22F9E71A" w:rsidR="00FC4B94" w:rsidRPr="00FC4B94" w:rsidRDefault="00FC4B94" w:rsidP="00EF14C0">
      <w:pPr>
        <w:jc w:val="both"/>
        <w:rPr>
          <w:rFonts w:ascii="Arial" w:hAnsi="Arial" w:cs="Arial"/>
          <w:i/>
          <w:iCs/>
        </w:rPr>
      </w:pPr>
      <w:proofErr w:type="gramStart"/>
      <w:r w:rsidRPr="00FC4B94">
        <w:rPr>
          <w:rFonts w:ascii="Arial" w:hAnsi="Arial" w:cs="Arial"/>
          <w:i/>
          <w:iCs/>
        </w:rPr>
        <w:lastRenderedPageBreak/>
        <w:t>Education</w:t>
      </w:r>
      <w:proofErr w:type="gramEnd"/>
      <w:r w:rsidRPr="00FC4B94">
        <w:rPr>
          <w:rFonts w:ascii="Arial" w:hAnsi="Arial" w:cs="Arial"/>
          <w:i/>
          <w:iCs/>
        </w:rPr>
        <w:t xml:space="preserve"> Development Trust is committed to safeguarding and promoting the welfare of everyone who </w:t>
      </w:r>
      <w:proofErr w:type="gramStart"/>
      <w:r w:rsidRPr="00FC4B94">
        <w:rPr>
          <w:rFonts w:ascii="Arial" w:hAnsi="Arial" w:cs="Arial"/>
          <w:i/>
          <w:iCs/>
        </w:rPr>
        <w:t>comes into contact with</w:t>
      </w:r>
      <w:proofErr w:type="gramEnd"/>
      <w:r w:rsidRPr="00FC4B94">
        <w:rPr>
          <w:rFonts w:ascii="Arial" w:hAnsi="Arial" w:cs="Arial"/>
          <w:i/>
          <w:iCs/>
        </w:rPr>
        <w:t xml:space="preserve"> us. We operate a zero-tolerance policy </w:t>
      </w:r>
      <w:proofErr w:type="gramStart"/>
      <w:r w:rsidRPr="00FC4B94">
        <w:rPr>
          <w:rFonts w:ascii="Arial" w:hAnsi="Arial" w:cs="Arial"/>
          <w:i/>
          <w:iCs/>
        </w:rPr>
        <w:t>to</w:t>
      </w:r>
      <w:proofErr w:type="gramEnd"/>
      <w:r w:rsidRPr="00FC4B94">
        <w:rPr>
          <w:rFonts w:ascii="Arial" w:hAnsi="Arial" w:cs="Arial"/>
          <w:i/>
          <w:iCs/>
        </w:rPr>
        <w:t xml:space="preserve"> sexual exploitation, abuse, and harassment (SEAH). Applicants must be willing to undergo safeguarding screening appropriate to the post, including checks with past employers and police checks. Successful candidates will be required to sign a safeguarding declaration to confirm that they will abide by the Trust’s safeguarding policies and procedures, including, but not limited to, Protection from SEAH, and the Safeguarding Code of Conduct</w:t>
      </w:r>
    </w:p>
    <w:sectPr w:rsidR="00FC4B94" w:rsidRPr="00FC4B94" w:rsidSect="00DA340F">
      <w:headerReference w:type="default" r:id="rId11"/>
      <w:footerReference w:type="even" r:id="rId12"/>
      <w:footerReference w:type="default" r:id="rId13"/>
      <w:headerReference w:type="first" r:id="rId14"/>
      <w:footerReference w:type="first" r:id="rId15"/>
      <w:pgSz w:w="11900" w:h="16840"/>
      <w:pgMar w:top="1985" w:right="1247" w:bottom="1701" w:left="1247" w:header="709" w:footer="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32F73" w14:textId="77777777" w:rsidR="006B51D3" w:rsidRDefault="006B51D3" w:rsidP="00820D7C">
      <w:pPr>
        <w:spacing w:after="0" w:line="240" w:lineRule="auto"/>
      </w:pPr>
      <w:r>
        <w:separator/>
      </w:r>
    </w:p>
  </w:endnote>
  <w:endnote w:type="continuationSeparator" w:id="0">
    <w:p w14:paraId="1909AAC4" w14:textId="77777777" w:rsidR="006B51D3" w:rsidRDefault="006B51D3" w:rsidP="00820D7C">
      <w:pPr>
        <w:spacing w:after="0" w:line="240" w:lineRule="auto"/>
      </w:pPr>
      <w:r>
        <w:continuationSeparator/>
      </w:r>
    </w:p>
  </w:endnote>
  <w:endnote w:type="continuationNotice" w:id="1">
    <w:p w14:paraId="5CDCFEB9" w14:textId="77777777" w:rsidR="006B51D3" w:rsidRDefault="006B51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A1B31" w14:textId="77777777" w:rsidR="00DA340F" w:rsidRDefault="009A5546" w:rsidP="00DA3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1F1BA" w14:textId="77777777" w:rsidR="00DA340F" w:rsidRDefault="00DA340F" w:rsidP="00DA34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03" w:type="dxa"/>
      <w:tblLayout w:type="fixed"/>
      <w:tblCellMar>
        <w:top w:w="28" w:type="dxa"/>
        <w:bottom w:w="28" w:type="dxa"/>
      </w:tblCellMar>
      <w:tblLook w:val="0000" w:firstRow="0" w:lastRow="0" w:firstColumn="0" w:lastColumn="0" w:noHBand="0" w:noVBand="0"/>
    </w:tblPr>
    <w:tblGrid>
      <w:gridCol w:w="993"/>
      <w:gridCol w:w="2700"/>
      <w:gridCol w:w="1440"/>
      <w:gridCol w:w="919"/>
      <w:gridCol w:w="1116"/>
      <w:gridCol w:w="2335"/>
    </w:tblGrid>
    <w:tr w:rsidR="00DA340F" w:rsidRPr="005F4924" w14:paraId="7C329EC3" w14:textId="77777777" w:rsidTr="00DA340F">
      <w:trPr>
        <w:trHeight w:val="20"/>
      </w:trPr>
      <w:tc>
        <w:tcPr>
          <w:tcW w:w="993" w:type="dxa"/>
          <w:vAlign w:val="center"/>
        </w:tcPr>
        <w:p w14:paraId="076FD17A" w14:textId="77777777" w:rsidR="00DA340F" w:rsidRPr="005F4924" w:rsidRDefault="00DA340F" w:rsidP="00820D7C">
          <w:pPr>
            <w:spacing w:after="0"/>
            <w:ind w:right="-1"/>
            <w:rPr>
              <w:sz w:val="16"/>
              <w:szCs w:val="16"/>
            </w:rPr>
          </w:pPr>
        </w:p>
        <w:p w14:paraId="67C3E652" w14:textId="30A5A35A" w:rsidR="00DA340F" w:rsidRPr="005F4924" w:rsidRDefault="009A5546" w:rsidP="00820D7C">
          <w:pPr>
            <w:spacing w:after="0"/>
            <w:ind w:right="-1"/>
            <w:rPr>
              <w:sz w:val="16"/>
              <w:szCs w:val="16"/>
            </w:rPr>
          </w:pPr>
          <w:r w:rsidRPr="005F4924">
            <w:rPr>
              <w:sz w:val="16"/>
              <w:szCs w:val="16"/>
            </w:rPr>
            <w:t>Group:</w:t>
          </w:r>
          <w:r w:rsidR="009F2209">
            <w:rPr>
              <w:sz w:val="16"/>
              <w:szCs w:val="16"/>
            </w:rPr>
            <w:t xml:space="preserve"> </w:t>
          </w:r>
        </w:p>
      </w:tc>
      <w:tc>
        <w:tcPr>
          <w:tcW w:w="2700" w:type="dxa"/>
          <w:vAlign w:val="center"/>
        </w:tcPr>
        <w:p w14:paraId="6167D00C" w14:textId="77777777" w:rsidR="00DA340F" w:rsidRDefault="00DA340F" w:rsidP="00820D7C">
          <w:pPr>
            <w:spacing w:after="0"/>
            <w:rPr>
              <w:sz w:val="16"/>
              <w:szCs w:val="16"/>
            </w:rPr>
          </w:pPr>
        </w:p>
        <w:p w14:paraId="66A54AA7" w14:textId="6027C05D" w:rsidR="00DA340F" w:rsidRPr="005F4924" w:rsidRDefault="00DA340F" w:rsidP="00820D7C">
          <w:pPr>
            <w:spacing w:after="0"/>
            <w:rPr>
              <w:sz w:val="16"/>
              <w:szCs w:val="16"/>
            </w:rPr>
          </w:pPr>
        </w:p>
      </w:tc>
      <w:tc>
        <w:tcPr>
          <w:tcW w:w="1440" w:type="dxa"/>
          <w:vAlign w:val="center"/>
        </w:tcPr>
        <w:p w14:paraId="6E2DD0E4" w14:textId="77777777" w:rsidR="00DA340F" w:rsidRPr="005F4924" w:rsidRDefault="00DA340F" w:rsidP="00820D7C">
          <w:pPr>
            <w:spacing w:after="0"/>
            <w:jc w:val="center"/>
            <w:rPr>
              <w:sz w:val="16"/>
              <w:szCs w:val="16"/>
            </w:rPr>
          </w:pPr>
        </w:p>
        <w:p w14:paraId="6EB3AE11" w14:textId="4127EDA1" w:rsidR="00DA340F" w:rsidRPr="005F4924" w:rsidRDefault="009A5546" w:rsidP="00820D7C">
          <w:pPr>
            <w:spacing w:after="0"/>
            <w:jc w:val="center"/>
            <w:rPr>
              <w:sz w:val="16"/>
              <w:szCs w:val="16"/>
            </w:rPr>
          </w:pPr>
          <w:r w:rsidRPr="005F4924">
            <w:rPr>
              <w:sz w:val="16"/>
              <w:szCs w:val="16"/>
            </w:rPr>
            <w:t xml:space="preserve">Page: </w:t>
          </w:r>
          <w:r w:rsidRPr="005F4924">
            <w:rPr>
              <w:color w:val="2B579A"/>
              <w:sz w:val="16"/>
              <w:szCs w:val="16"/>
              <w:shd w:val="clear" w:color="auto" w:fill="E6E6E6"/>
            </w:rPr>
            <w:fldChar w:fldCharType="begin"/>
          </w:r>
          <w:r w:rsidRPr="005F4924">
            <w:rPr>
              <w:sz w:val="16"/>
              <w:szCs w:val="16"/>
            </w:rPr>
            <w:instrText xml:space="preserve"> PAGE </w:instrText>
          </w:r>
          <w:r w:rsidRPr="005F4924">
            <w:rPr>
              <w:color w:val="2B579A"/>
              <w:sz w:val="16"/>
              <w:szCs w:val="16"/>
              <w:shd w:val="clear" w:color="auto" w:fill="E6E6E6"/>
            </w:rPr>
            <w:fldChar w:fldCharType="separate"/>
          </w:r>
          <w:r w:rsidR="00F01A03">
            <w:rPr>
              <w:noProof/>
              <w:sz w:val="16"/>
              <w:szCs w:val="16"/>
            </w:rPr>
            <w:t>1</w:t>
          </w:r>
          <w:r w:rsidRPr="005F4924">
            <w:rPr>
              <w:color w:val="2B579A"/>
              <w:sz w:val="16"/>
              <w:szCs w:val="16"/>
              <w:shd w:val="clear" w:color="auto" w:fill="E6E6E6"/>
            </w:rPr>
            <w:fldChar w:fldCharType="end"/>
          </w:r>
          <w:r w:rsidRPr="005F4924">
            <w:rPr>
              <w:sz w:val="16"/>
              <w:szCs w:val="16"/>
            </w:rPr>
            <w:t xml:space="preserve"> of </w:t>
          </w:r>
          <w:r w:rsidRPr="005F4924">
            <w:rPr>
              <w:color w:val="2B579A"/>
              <w:sz w:val="16"/>
              <w:szCs w:val="16"/>
              <w:shd w:val="clear" w:color="auto" w:fill="E6E6E6"/>
            </w:rPr>
            <w:fldChar w:fldCharType="begin"/>
          </w:r>
          <w:r w:rsidRPr="005F4924">
            <w:rPr>
              <w:sz w:val="16"/>
              <w:szCs w:val="16"/>
            </w:rPr>
            <w:instrText xml:space="preserve"> NUMPAGES </w:instrText>
          </w:r>
          <w:r w:rsidRPr="005F4924">
            <w:rPr>
              <w:color w:val="2B579A"/>
              <w:sz w:val="16"/>
              <w:szCs w:val="16"/>
              <w:shd w:val="clear" w:color="auto" w:fill="E6E6E6"/>
            </w:rPr>
            <w:fldChar w:fldCharType="separate"/>
          </w:r>
          <w:r w:rsidR="00F01A03">
            <w:rPr>
              <w:noProof/>
              <w:sz w:val="16"/>
              <w:szCs w:val="16"/>
            </w:rPr>
            <w:t>3</w:t>
          </w:r>
          <w:r w:rsidRPr="005F4924">
            <w:rPr>
              <w:color w:val="2B579A"/>
              <w:sz w:val="16"/>
              <w:szCs w:val="16"/>
              <w:shd w:val="clear" w:color="auto" w:fill="E6E6E6"/>
            </w:rPr>
            <w:fldChar w:fldCharType="end"/>
          </w:r>
        </w:p>
      </w:tc>
      <w:tc>
        <w:tcPr>
          <w:tcW w:w="919" w:type="dxa"/>
          <w:vAlign w:val="center"/>
        </w:tcPr>
        <w:p w14:paraId="7E29AA19" w14:textId="77777777" w:rsidR="00DA340F" w:rsidRPr="005F4924" w:rsidRDefault="00DA340F" w:rsidP="00820D7C">
          <w:pPr>
            <w:spacing w:after="0"/>
            <w:rPr>
              <w:sz w:val="16"/>
              <w:szCs w:val="16"/>
            </w:rPr>
          </w:pPr>
        </w:p>
      </w:tc>
      <w:tc>
        <w:tcPr>
          <w:tcW w:w="1116" w:type="dxa"/>
          <w:vAlign w:val="center"/>
        </w:tcPr>
        <w:p w14:paraId="1F6F7EE4" w14:textId="77777777" w:rsidR="00DA340F" w:rsidRPr="005F4924" w:rsidRDefault="00DA340F" w:rsidP="00820D7C">
          <w:pPr>
            <w:spacing w:after="0"/>
            <w:rPr>
              <w:sz w:val="16"/>
              <w:szCs w:val="16"/>
            </w:rPr>
          </w:pPr>
        </w:p>
        <w:p w14:paraId="1363A368" w14:textId="77777777" w:rsidR="00DA340F" w:rsidRPr="005F4924" w:rsidRDefault="009A5546" w:rsidP="00820D7C">
          <w:pPr>
            <w:spacing w:after="0"/>
            <w:rPr>
              <w:sz w:val="16"/>
              <w:szCs w:val="16"/>
            </w:rPr>
          </w:pPr>
          <w:r w:rsidRPr="005F4924">
            <w:rPr>
              <w:sz w:val="16"/>
              <w:szCs w:val="16"/>
            </w:rPr>
            <w:t>Doc Owner:</w:t>
          </w:r>
        </w:p>
      </w:tc>
      <w:tc>
        <w:tcPr>
          <w:tcW w:w="2335" w:type="dxa"/>
          <w:vAlign w:val="bottom"/>
        </w:tcPr>
        <w:p w14:paraId="7080978F" w14:textId="77777777" w:rsidR="00DA340F" w:rsidRPr="005F4924" w:rsidRDefault="00DA340F" w:rsidP="00820D7C">
          <w:pPr>
            <w:spacing w:after="0"/>
            <w:rPr>
              <w:sz w:val="16"/>
              <w:szCs w:val="16"/>
            </w:rPr>
          </w:pPr>
        </w:p>
        <w:p w14:paraId="10432D6E" w14:textId="7917B6CD" w:rsidR="00DA340F" w:rsidRPr="005F4924" w:rsidRDefault="00DD6EF6" w:rsidP="00820D7C">
          <w:pPr>
            <w:spacing w:after="0"/>
            <w:rPr>
              <w:sz w:val="16"/>
              <w:szCs w:val="16"/>
            </w:rPr>
          </w:pPr>
          <w:r>
            <w:rPr>
              <w:sz w:val="16"/>
              <w:szCs w:val="16"/>
            </w:rPr>
            <w:t>HR UK/</w:t>
          </w:r>
          <w:r w:rsidR="009A5546">
            <w:rPr>
              <w:sz w:val="16"/>
              <w:szCs w:val="16"/>
            </w:rPr>
            <w:t xml:space="preserve"> SSA</w:t>
          </w:r>
        </w:p>
      </w:tc>
    </w:tr>
    <w:tr w:rsidR="00DA340F" w:rsidRPr="005F4924" w14:paraId="67807DD0" w14:textId="77777777" w:rsidTr="00DA340F">
      <w:trPr>
        <w:trHeight w:val="20"/>
      </w:trPr>
      <w:tc>
        <w:tcPr>
          <w:tcW w:w="993" w:type="dxa"/>
          <w:vAlign w:val="center"/>
        </w:tcPr>
        <w:p w14:paraId="3D019BD2" w14:textId="77777777" w:rsidR="00DA340F" w:rsidRPr="005F4924" w:rsidRDefault="009A5546" w:rsidP="00820D7C">
          <w:pPr>
            <w:spacing w:after="0"/>
            <w:ind w:right="-1"/>
            <w:rPr>
              <w:sz w:val="16"/>
              <w:szCs w:val="16"/>
            </w:rPr>
          </w:pPr>
          <w:r w:rsidRPr="005F4924">
            <w:rPr>
              <w:sz w:val="16"/>
              <w:szCs w:val="16"/>
            </w:rPr>
            <w:t>Dept:</w:t>
          </w:r>
        </w:p>
      </w:tc>
      <w:tc>
        <w:tcPr>
          <w:tcW w:w="5059" w:type="dxa"/>
          <w:gridSpan w:val="3"/>
          <w:vAlign w:val="center"/>
        </w:tcPr>
        <w:p w14:paraId="01C3A03C" w14:textId="635D232A" w:rsidR="00DA340F" w:rsidRPr="005F4924" w:rsidRDefault="00DA340F" w:rsidP="00820D7C">
          <w:pPr>
            <w:spacing w:after="0"/>
            <w:rPr>
              <w:sz w:val="16"/>
              <w:szCs w:val="16"/>
            </w:rPr>
          </w:pPr>
        </w:p>
      </w:tc>
      <w:tc>
        <w:tcPr>
          <w:tcW w:w="1116" w:type="dxa"/>
          <w:vAlign w:val="center"/>
        </w:tcPr>
        <w:p w14:paraId="48E6C236" w14:textId="77777777" w:rsidR="00DA340F" w:rsidRPr="005F4924" w:rsidRDefault="009A5546" w:rsidP="00820D7C">
          <w:pPr>
            <w:spacing w:after="0"/>
            <w:rPr>
              <w:sz w:val="16"/>
              <w:szCs w:val="16"/>
            </w:rPr>
          </w:pPr>
          <w:r w:rsidRPr="005F4924">
            <w:rPr>
              <w:sz w:val="16"/>
              <w:szCs w:val="16"/>
            </w:rPr>
            <w:t>Issue Ref:</w:t>
          </w:r>
        </w:p>
      </w:tc>
      <w:tc>
        <w:tcPr>
          <w:tcW w:w="2335" w:type="dxa"/>
          <w:vAlign w:val="center"/>
        </w:tcPr>
        <w:p w14:paraId="57B57619" w14:textId="0D4AA3E3" w:rsidR="00DA340F" w:rsidRPr="005F4924" w:rsidRDefault="00E7457A" w:rsidP="00820D7C">
          <w:pPr>
            <w:spacing w:after="0"/>
            <w:rPr>
              <w:sz w:val="16"/>
              <w:szCs w:val="16"/>
            </w:rPr>
          </w:pPr>
          <w:r>
            <w:rPr>
              <w:sz w:val="16"/>
              <w:szCs w:val="16"/>
            </w:rPr>
            <w:t>MAY 2025</w:t>
          </w:r>
        </w:p>
      </w:tc>
    </w:tr>
    <w:tr w:rsidR="00DA340F" w:rsidRPr="005F4924" w14:paraId="4BC768F5" w14:textId="77777777" w:rsidTr="00DA340F">
      <w:trPr>
        <w:trHeight w:val="20"/>
      </w:trPr>
      <w:tc>
        <w:tcPr>
          <w:tcW w:w="993" w:type="dxa"/>
          <w:vAlign w:val="center"/>
        </w:tcPr>
        <w:p w14:paraId="47678182" w14:textId="77777777" w:rsidR="00DA340F" w:rsidRPr="005F4924" w:rsidRDefault="009A5546" w:rsidP="00820D7C">
          <w:pPr>
            <w:spacing w:after="0"/>
            <w:ind w:right="-1"/>
            <w:rPr>
              <w:sz w:val="16"/>
              <w:szCs w:val="16"/>
            </w:rPr>
          </w:pPr>
          <w:r w:rsidRPr="005F4924">
            <w:rPr>
              <w:sz w:val="16"/>
              <w:szCs w:val="16"/>
            </w:rPr>
            <w:t>Filename:</w:t>
          </w:r>
        </w:p>
      </w:tc>
      <w:tc>
        <w:tcPr>
          <w:tcW w:w="5059" w:type="dxa"/>
          <w:gridSpan w:val="3"/>
          <w:vAlign w:val="center"/>
        </w:tcPr>
        <w:p w14:paraId="68E0361C" w14:textId="692E34F9" w:rsidR="00DA340F" w:rsidRPr="005F4924" w:rsidRDefault="00E7457A" w:rsidP="00820D7C">
          <w:pPr>
            <w:spacing w:after="0"/>
            <w:ind w:left="-1"/>
            <w:rPr>
              <w:sz w:val="16"/>
              <w:szCs w:val="16"/>
            </w:rPr>
          </w:pPr>
          <w:r>
            <w:rPr>
              <w:sz w:val="16"/>
              <w:szCs w:val="16"/>
            </w:rPr>
            <w:t xml:space="preserve">RFF </w:t>
          </w:r>
          <w:r w:rsidR="001778A4">
            <w:rPr>
              <w:sz w:val="16"/>
              <w:szCs w:val="16"/>
            </w:rPr>
            <w:t>Project Coordinator</w:t>
          </w:r>
          <w:r w:rsidR="004E6B85">
            <w:rPr>
              <w:sz w:val="16"/>
              <w:szCs w:val="16"/>
            </w:rPr>
            <w:t xml:space="preserve"> J</w:t>
          </w:r>
          <w:r w:rsidR="00DD6EF6">
            <w:rPr>
              <w:sz w:val="16"/>
              <w:szCs w:val="16"/>
            </w:rPr>
            <w:t xml:space="preserve">D </w:t>
          </w:r>
          <w:r w:rsidR="00070BAF">
            <w:rPr>
              <w:sz w:val="16"/>
              <w:szCs w:val="16"/>
            </w:rPr>
            <w:t>Zimbabwe</w:t>
          </w:r>
        </w:p>
      </w:tc>
      <w:tc>
        <w:tcPr>
          <w:tcW w:w="1116" w:type="dxa"/>
          <w:vAlign w:val="center"/>
        </w:tcPr>
        <w:p w14:paraId="7C88C0DC" w14:textId="77777777" w:rsidR="00DA340F" w:rsidRPr="005F4924" w:rsidRDefault="00DA340F" w:rsidP="00820D7C">
          <w:pPr>
            <w:spacing w:after="0"/>
            <w:rPr>
              <w:sz w:val="16"/>
              <w:szCs w:val="16"/>
            </w:rPr>
          </w:pPr>
        </w:p>
      </w:tc>
      <w:tc>
        <w:tcPr>
          <w:tcW w:w="2335" w:type="dxa"/>
          <w:vAlign w:val="center"/>
        </w:tcPr>
        <w:p w14:paraId="255BBF52" w14:textId="77777777" w:rsidR="00DA340F" w:rsidRPr="005F4924" w:rsidRDefault="00DA340F" w:rsidP="00820D7C">
          <w:pPr>
            <w:spacing w:after="0"/>
            <w:rPr>
              <w:sz w:val="16"/>
              <w:szCs w:val="16"/>
            </w:rPr>
          </w:pPr>
        </w:p>
      </w:tc>
    </w:tr>
  </w:tbl>
  <w:p w14:paraId="3C125360" w14:textId="77777777" w:rsidR="00DA340F" w:rsidRDefault="009A5546" w:rsidP="00DA340F">
    <w:pPr>
      <w:pStyle w:val="Footer"/>
      <w:ind w:right="360"/>
    </w:pPr>
    <w:r>
      <w:rPr>
        <w:noProof/>
        <w:color w:val="2B579A"/>
        <w:shd w:val="clear" w:color="auto" w:fill="E6E6E6"/>
        <w:lang w:val="en-GB" w:eastAsia="en-GB"/>
      </w:rPr>
      <mc:AlternateContent>
        <mc:Choice Requires="wps">
          <w:drawing>
            <wp:anchor distT="0" distB="0" distL="114300" distR="114300" simplePos="0" relativeHeight="251660288" behindDoc="0" locked="0" layoutInCell="1" allowOverlap="1" wp14:anchorId="08940552" wp14:editId="319CC32D">
              <wp:simplePos x="0" y="0"/>
              <wp:positionH relativeFrom="margin">
                <wp:posOffset>-28575</wp:posOffset>
              </wp:positionH>
              <wp:positionV relativeFrom="page">
                <wp:posOffset>9676765</wp:posOffset>
              </wp:positionV>
              <wp:extent cx="5975985" cy="25400"/>
              <wp:effectExtent l="0" t="0" r="5715" b="0"/>
              <wp:wrapTight wrapText="bothSides">
                <wp:wrapPolygon edited="0">
                  <wp:start x="0" y="0"/>
                  <wp:lineTo x="0" y="0"/>
                  <wp:lineTo x="21552" y="0"/>
                  <wp:lineTo x="21552"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25400"/>
                      </a:xfrm>
                      <a:prstGeom prst="rect">
                        <a:avLst/>
                      </a:prstGeom>
                      <a:solidFill>
                        <a:srgbClr val="A3D8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9B4C3" w14:textId="77777777" w:rsidR="00DA340F" w:rsidRDefault="00DA340F" w:rsidP="00DA340F"/>
                        <w:p w14:paraId="7398704F" w14:textId="77777777" w:rsidR="00DA340F" w:rsidRDefault="00DA340F" w:rsidP="00DA340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40552" id="_x0000_t202" coordsize="21600,21600" o:spt="202" path="m,l,21600r21600,l21600,xe">
              <v:stroke joinstyle="miter"/>
              <v:path gradientshapeok="t" o:connecttype="rect"/>
            </v:shapetype>
            <v:shape id="Text Box 8" o:spid="_x0000_s1027" type="#_x0000_t202" style="position:absolute;margin-left:-2.25pt;margin-top:761.95pt;width:470.55pt;height: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" fillcolor="#a3d8e7" stroked="f">
              <v:textbox inset=",7.2pt,,7.2pt">
                <w:txbxContent>
                  <w:p w14:paraId="51F9B4C3" w14:textId="77777777" w:rsidR="00DA340F" w:rsidRDefault="00DA340F" w:rsidP="00DA340F"/>
                  <w:p w14:paraId="7398704F" w14:textId="77777777" w:rsidR="00DA340F" w:rsidRDefault="00DA340F" w:rsidP="00DA340F"/>
                </w:txbxContent>
              </v:textbox>
              <w10:wrap type="tight"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0551A" w14:textId="77777777" w:rsidR="00DA340F" w:rsidRDefault="009A5546" w:rsidP="00DA340F">
    <w:pPr>
      <w:pStyle w:val="Footer"/>
      <w:tabs>
        <w:tab w:val="left" w:pos="880"/>
      </w:tabs>
    </w:pPr>
    <w:r>
      <w:rPr>
        <w:noProof/>
        <w:color w:val="2B579A"/>
        <w:shd w:val="clear" w:color="auto" w:fill="E6E6E6"/>
        <w:lang w:val="en-GB" w:eastAsia="en-GB"/>
      </w:rPr>
      <mc:AlternateContent>
        <mc:Choice Requires="wps">
          <w:drawing>
            <wp:anchor distT="0" distB="0" distL="114300" distR="114300" simplePos="0" relativeHeight="251659264" behindDoc="0" locked="0" layoutInCell="1" allowOverlap="1" wp14:anchorId="0E1A2BCF" wp14:editId="1D0F5607">
              <wp:simplePos x="0" y="0"/>
              <wp:positionH relativeFrom="page">
                <wp:posOffset>791845</wp:posOffset>
              </wp:positionH>
              <wp:positionV relativeFrom="page">
                <wp:posOffset>9829165</wp:posOffset>
              </wp:positionV>
              <wp:extent cx="5975985" cy="25400"/>
              <wp:effectExtent l="1270" t="0" r="4445" b="3810"/>
              <wp:wrapTight wrapText="bothSides">
                <wp:wrapPolygon edited="0">
                  <wp:start x="-259" y="0"/>
                  <wp:lineTo x="-259" y="7020"/>
                  <wp:lineTo x="21600" y="7020"/>
                  <wp:lineTo x="21600" y="0"/>
                  <wp:lineTo x="-259"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25400"/>
                      </a:xfrm>
                      <a:prstGeom prst="rect">
                        <a:avLst/>
                      </a:prstGeom>
                      <a:solidFill>
                        <a:srgbClr val="A3D8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5B53F" w14:textId="77777777" w:rsidR="00DA340F" w:rsidRDefault="00DA340F" w:rsidP="00DA340F"/>
                        <w:p w14:paraId="4F47097A" w14:textId="77777777" w:rsidR="00DA340F" w:rsidRDefault="00DA340F" w:rsidP="00DA340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A2BCF" id="_x0000_t202" coordsize="21600,21600" o:spt="202" path="m,l,21600r21600,l21600,xe">
              <v:stroke joinstyle="miter"/>
              <v:path gradientshapeok="t" o:connecttype="rect"/>
            </v:shapetype>
            <v:shape id="Text Box 7" o:spid="_x0000_s1029" type="#_x0000_t202" style="position:absolute;margin-left:62.35pt;margin-top:773.95pt;width:470.55pt;height: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" fillcolor="#a3d8e7" stroked="f">
              <v:textbox inset=",7.2pt,,7.2pt">
                <w:txbxContent>
                  <w:p w14:paraId="2A45B53F" w14:textId="77777777" w:rsidR="00DA340F" w:rsidRDefault="00DA340F" w:rsidP="00DA340F"/>
                  <w:p w14:paraId="4F47097A" w14:textId="77777777" w:rsidR="00DA340F" w:rsidRDefault="00DA340F" w:rsidP="00DA340F"/>
                </w:txbxContent>
              </v:textbox>
              <w10:wrap type="tight" anchorx="page" anchory="page"/>
            </v:shape>
          </w:pict>
        </mc:Fallback>
      </mc:AlternateContent>
    </w:r>
    <w:r>
      <w:rPr>
        <w:noProof/>
        <w:color w:val="2B579A"/>
        <w:shd w:val="clear" w:color="auto" w:fill="E6E6E6"/>
        <w:lang w:val="en-GB" w:eastAsia="en-GB"/>
      </w:rPr>
      <w:drawing>
        <wp:anchor distT="0" distB="0" distL="114935" distR="114935" simplePos="0" relativeHeight="251655168" behindDoc="0" locked="0" layoutInCell="1" allowOverlap="1" wp14:anchorId="70641C5D" wp14:editId="4BA1031C">
          <wp:simplePos x="0" y="0"/>
          <wp:positionH relativeFrom="page">
            <wp:align>center</wp:align>
          </wp:positionH>
          <wp:positionV relativeFrom="page">
            <wp:align>top</wp:align>
          </wp:positionV>
          <wp:extent cx="7559040" cy="1007533"/>
          <wp:effectExtent l="25400" t="0" r="10160" b="0"/>
          <wp:wrapSquare wrapText="bothSides"/>
          <wp:docPr id="37" name="Picture 37" descr="EDT Corporate Docu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Corporate Document Header.jpg"/>
                  <pic:cNvPicPr/>
                </pic:nvPicPr>
                <pic:blipFill>
                  <a:blip r:embed="rId1"/>
                  <a:stretch>
                    <a:fillRect/>
                  </a:stretch>
                </pic:blipFill>
                <pic:spPr>
                  <a:xfrm>
                    <a:off x="0" y="0"/>
                    <a:ext cx="7559040" cy="1007533"/>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4738D" w14:textId="77777777" w:rsidR="006B51D3" w:rsidRDefault="006B51D3" w:rsidP="00820D7C">
      <w:pPr>
        <w:spacing w:after="0" w:line="240" w:lineRule="auto"/>
      </w:pPr>
      <w:r>
        <w:separator/>
      </w:r>
    </w:p>
  </w:footnote>
  <w:footnote w:type="continuationSeparator" w:id="0">
    <w:p w14:paraId="0E84205C" w14:textId="77777777" w:rsidR="006B51D3" w:rsidRDefault="006B51D3" w:rsidP="00820D7C">
      <w:pPr>
        <w:spacing w:after="0" w:line="240" w:lineRule="auto"/>
      </w:pPr>
      <w:r>
        <w:continuationSeparator/>
      </w:r>
    </w:p>
  </w:footnote>
  <w:footnote w:type="continuationNotice" w:id="1">
    <w:p w14:paraId="358A7E98" w14:textId="77777777" w:rsidR="006B51D3" w:rsidRDefault="006B51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AF07" w14:textId="374A257E" w:rsidR="00DA340F" w:rsidRDefault="009A5546">
    <w:pPr>
      <w:pStyle w:val="Header"/>
    </w:pPr>
    <w:r>
      <w:rPr>
        <w:noProof/>
        <w:color w:val="2B579A"/>
        <w:shd w:val="clear" w:color="auto" w:fill="E6E6E6"/>
        <w:lang w:val="en-GB" w:eastAsia="en-GB"/>
      </w:rPr>
      <mc:AlternateContent>
        <mc:Choice Requires="wps">
          <w:drawing>
            <wp:anchor distT="0" distB="0" distL="114300" distR="114300" simplePos="0" relativeHeight="251657216" behindDoc="0" locked="0" layoutInCell="1" allowOverlap="1" wp14:anchorId="0D66AF9D" wp14:editId="376BC6EB">
              <wp:simplePos x="0" y="0"/>
              <wp:positionH relativeFrom="page">
                <wp:posOffset>791845</wp:posOffset>
              </wp:positionH>
              <wp:positionV relativeFrom="page">
                <wp:posOffset>1116330</wp:posOffset>
              </wp:positionV>
              <wp:extent cx="5975985" cy="25400"/>
              <wp:effectExtent l="1270" t="1905" r="4445" b="1270"/>
              <wp:wrapTight wrapText="bothSides">
                <wp:wrapPolygon edited="0">
                  <wp:start x="-259" y="0"/>
                  <wp:lineTo x="-259" y="7020"/>
                  <wp:lineTo x="21600" y="7020"/>
                  <wp:lineTo x="21600" y="0"/>
                  <wp:lineTo x="-259" y="0"/>
                </wp:wrapPolygon>
              </wp:wrapTight>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25400"/>
                      </a:xfrm>
                      <a:prstGeom prst="rect">
                        <a:avLst/>
                      </a:prstGeom>
                      <a:solidFill>
                        <a:srgbClr val="A3D8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13597" w14:textId="77777777" w:rsidR="00DA340F" w:rsidRDefault="00DA340F" w:rsidP="00DA340F"/>
                        <w:p w14:paraId="7871DBB0" w14:textId="77777777" w:rsidR="00DA340F" w:rsidRDefault="00DA340F" w:rsidP="00DA340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6AF9D" id="_x0000_t202" coordsize="21600,21600" o:spt="202" path="m,l,21600r21600,l21600,xe">
              <v:stroke joinstyle="miter"/>
              <v:path gradientshapeok="t" o:connecttype="rect"/>
            </v:shapetype>
            <v:shape id="Text Box 4" o:spid="_x0000_s1026" type="#_x0000_t202" style="position:absolute;margin-left:62.35pt;margin-top:87.9pt;width:470.55pt;height: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" fillcolor="#a3d8e7" stroked="f">
              <v:textbox inset=",7.2pt,,7.2pt">
                <w:txbxContent>
                  <w:p w14:paraId="7B013597" w14:textId="77777777" w:rsidR="00DA340F" w:rsidRDefault="00DA340F" w:rsidP="00DA340F"/>
                  <w:p w14:paraId="7871DBB0" w14:textId="77777777" w:rsidR="00DA340F" w:rsidRDefault="00DA340F" w:rsidP="00DA340F"/>
                </w:txbxContent>
              </v:textbox>
              <w10:wrap type="tight" anchorx="page" anchory="page"/>
            </v:shape>
          </w:pict>
        </mc:Fallback>
      </mc:AlternateContent>
    </w:r>
    <w:r w:rsidRPr="00830DCF">
      <w:rPr>
        <w:noProof/>
        <w:color w:val="2B579A"/>
        <w:shd w:val="clear" w:color="auto" w:fill="E6E6E6"/>
        <w:lang w:val="en-GB" w:eastAsia="en-GB"/>
      </w:rPr>
      <w:drawing>
        <wp:anchor distT="0" distB="0" distL="114935" distR="114935" simplePos="0" relativeHeight="251656192" behindDoc="0" locked="0" layoutInCell="1" allowOverlap="1" wp14:anchorId="3CBAF7A5" wp14:editId="6BBB3959">
          <wp:simplePos x="0" y="0"/>
          <wp:positionH relativeFrom="page">
            <wp:align>center</wp:align>
          </wp:positionH>
          <wp:positionV relativeFrom="page">
            <wp:align>top</wp:align>
          </wp:positionV>
          <wp:extent cx="7564120" cy="1005840"/>
          <wp:effectExtent l="25400" t="0" r="10160" b="0"/>
          <wp:wrapSquare wrapText="bothSides"/>
          <wp:docPr id="35" name="Picture 35" descr="EDT Corporate Docu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Corporate Document Header.jpg"/>
                  <pic:cNvPicPr/>
                </pic:nvPicPr>
                <pic:blipFill>
                  <a:blip r:embed="rId1"/>
                  <a:stretch>
                    <a:fillRect/>
                  </a:stretch>
                </pic:blipFill>
                <pic:spPr>
                  <a:xfrm>
                    <a:off x="0" y="0"/>
                    <a:ext cx="7559040" cy="100753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79474" w14:textId="77777777" w:rsidR="00DA340F" w:rsidRDefault="009A5546">
    <w:pPr>
      <w:pStyle w:val="Header"/>
    </w:pPr>
    <w:r>
      <w:rPr>
        <w:noProof/>
        <w:color w:val="2B579A"/>
        <w:shd w:val="clear" w:color="auto" w:fill="E6E6E6"/>
        <w:lang w:val="en-GB" w:eastAsia="en-GB"/>
      </w:rPr>
      <mc:AlternateContent>
        <mc:Choice Requires="wps">
          <w:drawing>
            <wp:anchor distT="0" distB="0" distL="114300" distR="114300" simplePos="0" relativeHeight="251658240" behindDoc="0" locked="0" layoutInCell="1" allowOverlap="1" wp14:anchorId="65F86B83" wp14:editId="06417C73">
              <wp:simplePos x="0" y="0"/>
              <wp:positionH relativeFrom="page">
                <wp:posOffset>791845</wp:posOffset>
              </wp:positionH>
              <wp:positionV relativeFrom="page">
                <wp:posOffset>1116330</wp:posOffset>
              </wp:positionV>
              <wp:extent cx="5975985" cy="25400"/>
              <wp:effectExtent l="1270" t="1905" r="4445" b="1270"/>
              <wp:wrapTight wrapText="bothSides">
                <wp:wrapPolygon edited="0">
                  <wp:start x="-259" y="0"/>
                  <wp:lineTo x="-259" y="7020"/>
                  <wp:lineTo x="21600" y="7020"/>
                  <wp:lineTo x="21600" y="0"/>
                  <wp:lineTo x="-259" y="0"/>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25400"/>
                      </a:xfrm>
                      <a:prstGeom prst="rect">
                        <a:avLst/>
                      </a:prstGeom>
                      <a:solidFill>
                        <a:srgbClr val="A3D8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908DB" w14:textId="77777777" w:rsidR="00DA340F" w:rsidRDefault="00DA340F" w:rsidP="00DA340F"/>
                        <w:p w14:paraId="15F5BBA3" w14:textId="77777777" w:rsidR="00DA340F" w:rsidRDefault="00DA340F" w:rsidP="00DA340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86B83" id="_x0000_t202" coordsize="21600,21600" o:spt="202" path="m,l,21600r21600,l21600,xe">
              <v:stroke joinstyle="miter"/>
              <v:path gradientshapeok="t" o:connecttype="rect"/>
            </v:shapetype>
            <v:shape id="Text Box 5" o:spid="_x0000_s1028" type="#_x0000_t202" style="position:absolute;margin-left:62.35pt;margin-top:87.9pt;width:470.55pt;height: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" fillcolor="#a3d8e7" stroked="f">
              <v:textbox inset=",7.2pt,,7.2pt">
                <w:txbxContent>
                  <w:p w14:paraId="7C9908DB" w14:textId="77777777" w:rsidR="00DA340F" w:rsidRDefault="00DA340F" w:rsidP="00DA340F"/>
                  <w:p w14:paraId="15F5BBA3" w14:textId="77777777" w:rsidR="00DA340F" w:rsidRDefault="00DA340F" w:rsidP="00DA340F"/>
                </w:txbxContent>
              </v:textbox>
              <w10:wrap type="tight" anchorx="page" anchory="page"/>
            </v:shape>
          </w:pict>
        </mc:Fallback>
      </mc:AlternateContent>
    </w:r>
    <w:r w:rsidRPr="00A82A56">
      <w:rPr>
        <w:noProof/>
        <w:color w:val="2B579A"/>
        <w:shd w:val="clear" w:color="auto" w:fill="E6E6E6"/>
        <w:lang w:val="en-GB" w:eastAsia="en-GB"/>
      </w:rPr>
      <w:drawing>
        <wp:anchor distT="0" distB="0" distL="114935" distR="114935" simplePos="0" relativeHeight="251654144" behindDoc="0" locked="0" layoutInCell="1" allowOverlap="1" wp14:anchorId="195004EC" wp14:editId="2DD98D9B">
          <wp:simplePos x="0" y="0"/>
          <wp:positionH relativeFrom="page">
            <wp:align>center</wp:align>
          </wp:positionH>
          <wp:positionV relativeFrom="page">
            <wp:align>top</wp:align>
          </wp:positionV>
          <wp:extent cx="7564120" cy="1005840"/>
          <wp:effectExtent l="25400" t="0" r="5080" b="0"/>
          <wp:wrapSquare wrapText="bothSides"/>
          <wp:docPr id="36" name="Picture 36" descr="EDT Corporate Docu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Corporate Document Header.jpg"/>
                  <pic:cNvPicPr/>
                </pic:nvPicPr>
                <pic:blipFill>
                  <a:blip r:embed="rId1"/>
                  <a:stretch>
                    <a:fillRect/>
                  </a:stretch>
                </pic:blipFill>
                <pic:spPr>
                  <a:xfrm>
                    <a:off x="0" y="0"/>
                    <a:ext cx="7564120" cy="100584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uigr0Due" int2:invalidationBookmarkName="" int2:hashCode="rqFkcAmk5NetRX" int2:id="iz08712w">
      <int2:state int2:value="Rejected" int2:type="AugLoop_Text_Critique"/>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9B0"/>
    <w:multiLevelType w:val="hybridMultilevel"/>
    <w:tmpl w:val="57BE7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700D4"/>
    <w:multiLevelType w:val="hybridMultilevel"/>
    <w:tmpl w:val="3CFC118E"/>
    <w:lvl w:ilvl="0" w:tplc="B9A6B554">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577DCC"/>
    <w:multiLevelType w:val="hybridMultilevel"/>
    <w:tmpl w:val="5F98A332"/>
    <w:lvl w:ilvl="0" w:tplc="FFFFFFFF">
      <w:start w:val="1"/>
      <w:numFmt w:val="decimal"/>
      <w:lvlText w:val="%1"/>
      <w:lvlJc w:val="left"/>
      <w:pPr>
        <w:ind w:left="720" w:hanging="360"/>
      </w:pPr>
      <w:rPr>
        <w:rFonts w:ascii="Arial" w:eastAsiaTheme="minorHAnsi" w:hAnsi="Arial" w:cs="Arial"/>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AAE7872"/>
    <w:multiLevelType w:val="hybridMultilevel"/>
    <w:tmpl w:val="E66EC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60D7F"/>
    <w:multiLevelType w:val="multilevel"/>
    <w:tmpl w:val="C9D45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AB29D7"/>
    <w:multiLevelType w:val="hybridMultilevel"/>
    <w:tmpl w:val="91481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04E62"/>
    <w:multiLevelType w:val="hybridMultilevel"/>
    <w:tmpl w:val="45E25C56"/>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15:restartNumberingAfterBreak="0">
    <w:nsid w:val="15285EC3"/>
    <w:multiLevelType w:val="hybridMultilevel"/>
    <w:tmpl w:val="2646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F6146"/>
    <w:multiLevelType w:val="hybridMultilevel"/>
    <w:tmpl w:val="05F866FE"/>
    <w:lvl w:ilvl="0" w:tplc="0C301050">
      <w:start w:val="1"/>
      <w:numFmt w:val="decimal"/>
      <w:lvlText w:val="%1"/>
      <w:lvlJc w:val="left"/>
      <w:pPr>
        <w:ind w:left="72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E202DB6"/>
    <w:multiLevelType w:val="multilevel"/>
    <w:tmpl w:val="C69E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6400D6"/>
    <w:multiLevelType w:val="hybridMultilevel"/>
    <w:tmpl w:val="7F661362"/>
    <w:lvl w:ilvl="0" w:tplc="B086B4D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246E5"/>
    <w:multiLevelType w:val="hybridMultilevel"/>
    <w:tmpl w:val="E1808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FA395A"/>
    <w:multiLevelType w:val="multilevel"/>
    <w:tmpl w:val="9D86CE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5B5A0D"/>
    <w:multiLevelType w:val="hybridMultilevel"/>
    <w:tmpl w:val="BEFC7A8C"/>
    <w:lvl w:ilvl="0" w:tplc="7E5C0326">
      <w:start w:val="1"/>
      <w:numFmt w:val="decimal"/>
      <w:lvlText w:val="%1."/>
      <w:lvlJc w:val="left"/>
      <w:pPr>
        <w:ind w:left="720" w:hanging="360"/>
      </w:pPr>
      <w:rPr>
        <w:rFonts w:ascii="Arial" w:eastAsia="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F321CA"/>
    <w:multiLevelType w:val="multilevel"/>
    <w:tmpl w:val="1A56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D9019B"/>
    <w:multiLevelType w:val="multilevel"/>
    <w:tmpl w:val="AC748F7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6E330A"/>
    <w:multiLevelType w:val="hybridMultilevel"/>
    <w:tmpl w:val="925C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766617"/>
    <w:multiLevelType w:val="hybridMultilevel"/>
    <w:tmpl w:val="B678CF48"/>
    <w:lvl w:ilvl="0" w:tplc="FFFFFFFF">
      <w:start w:val="1"/>
      <w:numFmt w:val="decimal"/>
      <w:lvlText w:val="%1"/>
      <w:lvlJc w:val="left"/>
      <w:pPr>
        <w:ind w:left="720" w:hanging="360"/>
      </w:pPr>
      <w:rPr>
        <w:rFonts w:ascii="Arial" w:eastAsiaTheme="minorHAnsi" w:hAnsi="Arial" w:cs="Arial"/>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49A6CF6"/>
    <w:multiLevelType w:val="hybridMultilevel"/>
    <w:tmpl w:val="D5745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F139F6"/>
    <w:multiLevelType w:val="hybridMultilevel"/>
    <w:tmpl w:val="66C6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CA736D"/>
    <w:multiLevelType w:val="hybridMultilevel"/>
    <w:tmpl w:val="71C8A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ED396F"/>
    <w:multiLevelType w:val="hybridMultilevel"/>
    <w:tmpl w:val="08561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AF3F41"/>
    <w:multiLevelType w:val="hybridMultilevel"/>
    <w:tmpl w:val="B112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855C2E"/>
    <w:multiLevelType w:val="hybridMultilevel"/>
    <w:tmpl w:val="393A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23044A"/>
    <w:multiLevelType w:val="hybridMultilevel"/>
    <w:tmpl w:val="8102C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5867FD"/>
    <w:multiLevelType w:val="multilevel"/>
    <w:tmpl w:val="516885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795049"/>
    <w:multiLevelType w:val="hybridMultilevel"/>
    <w:tmpl w:val="9B6E565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D552604"/>
    <w:multiLevelType w:val="multilevel"/>
    <w:tmpl w:val="5008A1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1771F3"/>
    <w:multiLevelType w:val="hybridMultilevel"/>
    <w:tmpl w:val="9EF24B90"/>
    <w:lvl w:ilvl="0" w:tplc="04090001">
      <w:start w:val="1"/>
      <w:numFmt w:val="bullet"/>
      <w:lvlText w:val=""/>
      <w:lvlJc w:val="left"/>
      <w:pPr>
        <w:ind w:left="360" w:hanging="360"/>
      </w:pPr>
      <w:rPr>
        <w:rFonts w:ascii="Symbol" w:hAnsi="Symbol" w:hint="default"/>
        <w:color w:val="000080"/>
        <w:sz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8007191"/>
    <w:multiLevelType w:val="multilevel"/>
    <w:tmpl w:val="4A2A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0165538">
    <w:abstractNumId w:val="28"/>
  </w:num>
  <w:num w:numId="2" w16cid:durableId="1640769747">
    <w:abstractNumId w:val="26"/>
  </w:num>
  <w:num w:numId="3" w16cid:durableId="588664516">
    <w:abstractNumId w:val="18"/>
  </w:num>
  <w:num w:numId="4" w16cid:durableId="29648088">
    <w:abstractNumId w:val="23"/>
  </w:num>
  <w:num w:numId="5" w16cid:durableId="803429323">
    <w:abstractNumId w:val="20"/>
  </w:num>
  <w:num w:numId="6" w16cid:durableId="806968549">
    <w:abstractNumId w:val="5"/>
  </w:num>
  <w:num w:numId="7" w16cid:durableId="691225861">
    <w:abstractNumId w:val="21"/>
  </w:num>
  <w:num w:numId="8" w16cid:durableId="1187526134">
    <w:abstractNumId w:val="8"/>
  </w:num>
  <w:num w:numId="9" w16cid:durableId="1543790864">
    <w:abstractNumId w:val="19"/>
  </w:num>
  <w:num w:numId="10" w16cid:durableId="808287301">
    <w:abstractNumId w:val="24"/>
  </w:num>
  <w:num w:numId="11" w16cid:durableId="10573941">
    <w:abstractNumId w:val="3"/>
  </w:num>
  <w:num w:numId="12" w16cid:durableId="67776476">
    <w:abstractNumId w:val="29"/>
  </w:num>
  <w:num w:numId="13" w16cid:durableId="1691182574">
    <w:abstractNumId w:val="14"/>
  </w:num>
  <w:num w:numId="14" w16cid:durableId="950237638">
    <w:abstractNumId w:val="13"/>
  </w:num>
  <w:num w:numId="15" w16cid:durableId="321739252">
    <w:abstractNumId w:val="9"/>
  </w:num>
  <w:num w:numId="16" w16cid:durableId="1513062143">
    <w:abstractNumId w:val="11"/>
  </w:num>
  <w:num w:numId="17" w16cid:durableId="1755085449">
    <w:abstractNumId w:val="7"/>
  </w:num>
  <w:num w:numId="18" w16cid:durableId="1567647368">
    <w:abstractNumId w:val="16"/>
  </w:num>
  <w:num w:numId="19" w16cid:durableId="98989847">
    <w:abstractNumId w:val="0"/>
  </w:num>
  <w:num w:numId="20" w16cid:durableId="44571430">
    <w:abstractNumId w:val="22"/>
  </w:num>
  <w:num w:numId="21" w16cid:durableId="1944653007">
    <w:abstractNumId w:val="1"/>
  </w:num>
  <w:num w:numId="22" w16cid:durableId="1504396198">
    <w:abstractNumId w:val="10"/>
  </w:num>
  <w:num w:numId="23" w16cid:durableId="1214586468">
    <w:abstractNumId w:val="17"/>
  </w:num>
  <w:num w:numId="24" w16cid:durableId="1362125399">
    <w:abstractNumId w:val="2"/>
  </w:num>
  <w:num w:numId="25" w16cid:durableId="472023025">
    <w:abstractNumId w:val="6"/>
  </w:num>
  <w:num w:numId="26" w16cid:durableId="248002916">
    <w:abstractNumId w:val="4"/>
  </w:num>
  <w:num w:numId="27" w16cid:durableId="397675669">
    <w:abstractNumId w:val="27"/>
  </w:num>
  <w:num w:numId="28" w16cid:durableId="737167235">
    <w:abstractNumId w:val="25"/>
  </w:num>
  <w:num w:numId="29" w16cid:durableId="2099128680">
    <w:abstractNumId w:val="12"/>
  </w:num>
  <w:num w:numId="30" w16cid:durableId="920904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36"/>
    <w:rsid w:val="00022368"/>
    <w:rsid w:val="000235D2"/>
    <w:rsid w:val="00023DB4"/>
    <w:rsid w:val="00027006"/>
    <w:rsid w:val="00027674"/>
    <w:rsid w:val="000374F1"/>
    <w:rsid w:val="00043026"/>
    <w:rsid w:val="000500B9"/>
    <w:rsid w:val="00050FF4"/>
    <w:rsid w:val="0006100F"/>
    <w:rsid w:val="00070BAF"/>
    <w:rsid w:val="00073A5D"/>
    <w:rsid w:val="000B14AB"/>
    <w:rsid w:val="000B2314"/>
    <w:rsid w:val="000B6370"/>
    <w:rsid w:val="000D0FCB"/>
    <w:rsid w:val="000E2786"/>
    <w:rsid w:val="000F461D"/>
    <w:rsid w:val="00154F5B"/>
    <w:rsid w:val="00166971"/>
    <w:rsid w:val="00166EDC"/>
    <w:rsid w:val="00171542"/>
    <w:rsid w:val="001759A0"/>
    <w:rsid w:val="001778A4"/>
    <w:rsid w:val="001C0FE6"/>
    <w:rsid w:val="001C3E92"/>
    <w:rsid w:val="001D28A5"/>
    <w:rsid w:val="001D623E"/>
    <w:rsid w:val="001E3EF5"/>
    <w:rsid w:val="001E4E57"/>
    <w:rsid w:val="001F1408"/>
    <w:rsid w:val="001F1DD9"/>
    <w:rsid w:val="001F3219"/>
    <w:rsid w:val="00202364"/>
    <w:rsid w:val="00205897"/>
    <w:rsid w:val="0021688F"/>
    <w:rsid w:val="00251AAF"/>
    <w:rsid w:val="00256DFA"/>
    <w:rsid w:val="002634F0"/>
    <w:rsid w:val="00271C1E"/>
    <w:rsid w:val="00280A8D"/>
    <w:rsid w:val="00282B2D"/>
    <w:rsid w:val="00292B6D"/>
    <w:rsid w:val="002A0DAA"/>
    <w:rsid w:val="002A2662"/>
    <w:rsid w:val="002A2ABA"/>
    <w:rsid w:val="002A56BF"/>
    <w:rsid w:val="002C1B6E"/>
    <w:rsid w:val="002C6110"/>
    <w:rsid w:val="002D5942"/>
    <w:rsid w:val="002E2645"/>
    <w:rsid w:val="002E51A1"/>
    <w:rsid w:val="002F754E"/>
    <w:rsid w:val="0032514F"/>
    <w:rsid w:val="00352945"/>
    <w:rsid w:val="00362590"/>
    <w:rsid w:val="00363C79"/>
    <w:rsid w:val="00366783"/>
    <w:rsid w:val="003711AA"/>
    <w:rsid w:val="003744ED"/>
    <w:rsid w:val="00393E84"/>
    <w:rsid w:val="003C23DC"/>
    <w:rsid w:val="003E301F"/>
    <w:rsid w:val="00434481"/>
    <w:rsid w:val="00435A37"/>
    <w:rsid w:val="00437CFE"/>
    <w:rsid w:val="00441AC2"/>
    <w:rsid w:val="0045076B"/>
    <w:rsid w:val="00461FF9"/>
    <w:rsid w:val="004650F7"/>
    <w:rsid w:val="004656C5"/>
    <w:rsid w:val="00471084"/>
    <w:rsid w:val="004A3752"/>
    <w:rsid w:val="004B3825"/>
    <w:rsid w:val="004E6B85"/>
    <w:rsid w:val="005057A8"/>
    <w:rsid w:val="0050779D"/>
    <w:rsid w:val="00543677"/>
    <w:rsid w:val="00562005"/>
    <w:rsid w:val="00563919"/>
    <w:rsid w:val="00577730"/>
    <w:rsid w:val="00586283"/>
    <w:rsid w:val="00596B78"/>
    <w:rsid w:val="005A48E7"/>
    <w:rsid w:val="005A5B17"/>
    <w:rsid w:val="005B273B"/>
    <w:rsid w:val="005D1304"/>
    <w:rsid w:val="005D45D4"/>
    <w:rsid w:val="005E0EA7"/>
    <w:rsid w:val="005E6A96"/>
    <w:rsid w:val="005F2900"/>
    <w:rsid w:val="005F496E"/>
    <w:rsid w:val="00605F75"/>
    <w:rsid w:val="00607655"/>
    <w:rsid w:val="00607961"/>
    <w:rsid w:val="006172C5"/>
    <w:rsid w:val="00617EC3"/>
    <w:rsid w:val="00641266"/>
    <w:rsid w:val="00645044"/>
    <w:rsid w:val="006506A6"/>
    <w:rsid w:val="00656578"/>
    <w:rsid w:val="006678C4"/>
    <w:rsid w:val="006736D6"/>
    <w:rsid w:val="00683C8A"/>
    <w:rsid w:val="006B470E"/>
    <w:rsid w:val="006B51D3"/>
    <w:rsid w:val="006C399D"/>
    <w:rsid w:val="00704482"/>
    <w:rsid w:val="00712E61"/>
    <w:rsid w:val="00714BB4"/>
    <w:rsid w:val="007366FF"/>
    <w:rsid w:val="00744A54"/>
    <w:rsid w:val="00757B49"/>
    <w:rsid w:val="00761BEB"/>
    <w:rsid w:val="00763A23"/>
    <w:rsid w:val="007643DB"/>
    <w:rsid w:val="00771E57"/>
    <w:rsid w:val="00776523"/>
    <w:rsid w:val="007843EA"/>
    <w:rsid w:val="00787766"/>
    <w:rsid w:val="007906FD"/>
    <w:rsid w:val="007A2905"/>
    <w:rsid w:val="007B757B"/>
    <w:rsid w:val="007C1A7E"/>
    <w:rsid w:val="007E0705"/>
    <w:rsid w:val="007E3A9A"/>
    <w:rsid w:val="00802FB1"/>
    <w:rsid w:val="00807036"/>
    <w:rsid w:val="00807C16"/>
    <w:rsid w:val="00812050"/>
    <w:rsid w:val="008133EE"/>
    <w:rsid w:val="0081481B"/>
    <w:rsid w:val="008166E7"/>
    <w:rsid w:val="00820D7C"/>
    <w:rsid w:val="0082155F"/>
    <w:rsid w:val="00832070"/>
    <w:rsid w:val="00835FCE"/>
    <w:rsid w:val="00854FB9"/>
    <w:rsid w:val="008673AB"/>
    <w:rsid w:val="0086797E"/>
    <w:rsid w:val="00871A13"/>
    <w:rsid w:val="0088202A"/>
    <w:rsid w:val="008858E0"/>
    <w:rsid w:val="0088798B"/>
    <w:rsid w:val="008C6851"/>
    <w:rsid w:val="008D2B2A"/>
    <w:rsid w:val="008D30DA"/>
    <w:rsid w:val="008D528F"/>
    <w:rsid w:val="0091754A"/>
    <w:rsid w:val="009304F8"/>
    <w:rsid w:val="009615E4"/>
    <w:rsid w:val="00970672"/>
    <w:rsid w:val="009728BB"/>
    <w:rsid w:val="00974A02"/>
    <w:rsid w:val="00990F2E"/>
    <w:rsid w:val="00993AA6"/>
    <w:rsid w:val="00996077"/>
    <w:rsid w:val="00996F7E"/>
    <w:rsid w:val="009A5546"/>
    <w:rsid w:val="009B6FDE"/>
    <w:rsid w:val="009B77CE"/>
    <w:rsid w:val="009D3A10"/>
    <w:rsid w:val="009E218A"/>
    <w:rsid w:val="009E3569"/>
    <w:rsid w:val="009E4544"/>
    <w:rsid w:val="009F14CD"/>
    <w:rsid w:val="009F2209"/>
    <w:rsid w:val="009F46D4"/>
    <w:rsid w:val="00A125B8"/>
    <w:rsid w:val="00A4414E"/>
    <w:rsid w:val="00A67DD0"/>
    <w:rsid w:val="00A90657"/>
    <w:rsid w:val="00A95828"/>
    <w:rsid w:val="00AC12DC"/>
    <w:rsid w:val="00AE75F1"/>
    <w:rsid w:val="00AF36AF"/>
    <w:rsid w:val="00B02E66"/>
    <w:rsid w:val="00B160FE"/>
    <w:rsid w:val="00B16A3D"/>
    <w:rsid w:val="00B42512"/>
    <w:rsid w:val="00B67E9F"/>
    <w:rsid w:val="00B72ED1"/>
    <w:rsid w:val="00B72EDF"/>
    <w:rsid w:val="00B753D8"/>
    <w:rsid w:val="00B80267"/>
    <w:rsid w:val="00B85362"/>
    <w:rsid w:val="00BB51FF"/>
    <w:rsid w:val="00BB5EF7"/>
    <w:rsid w:val="00BD297F"/>
    <w:rsid w:val="00BD50E1"/>
    <w:rsid w:val="00BF4E61"/>
    <w:rsid w:val="00BF5567"/>
    <w:rsid w:val="00C06AF7"/>
    <w:rsid w:val="00C237EC"/>
    <w:rsid w:val="00C2437C"/>
    <w:rsid w:val="00C25326"/>
    <w:rsid w:val="00C42AE0"/>
    <w:rsid w:val="00C61E60"/>
    <w:rsid w:val="00C7440C"/>
    <w:rsid w:val="00C778CC"/>
    <w:rsid w:val="00C90528"/>
    <w:rsid w:val="00C90CAD"/>
    <w:rsid w:val="00CC3440"/>
    <w:rsid w:val="00CC4F19"/>
    <w:rsid w:val="00CE3963"/>
    <w:rsid w:val="00D15FC2"/>
    <w:rsid w:val="00D33C43"/>
    <w:rsid w:val="00D45531"/>
    <w:rsid w:val="00D55B8A"/>
    <w:rsid w:val="00D70286"/>
    <w:rsid w:val="00D74972"/>
    <w:rsid w:val="00D75E2D"/>
    <w:rsid w:val="00DA340F"/>
    <w:rsid w:val="00DA6A66"/>
    <w:rsid w:val="00DB3AB8"/>
    <w:rsid w:val="00DC485A"/>
    <w:rsid w:val="00DC631D"/>
    <w:rsid w:val="00DD1E9C"/>
    <w:rsid w:val="00DD6EF6"/>
    <w:rsid w:val="00DE13CD"/>
    <w:rsid w:val="00DE1C76"/>
    <w:rsid w:val="00DE2240"/>
    <w:rsid w:val="00DE5C5E"/>
    <w:rsid w:val="00DF7D63"/>
    <w:rsid w:val="00E30290"/>
    <w:rsid w:val="00E57C60"/>
    <w:rsid w:val="00E7006D"/>
    <w:rsid w:val="00E7457A"/>
    <w:rsid w:val="00E74D8C"/>
    <w:rsid w:val="00E76318"/>
    <w:rsid w:val="00E960EC"/>
    <w:rsid w:val="00EB1124"/>
    <w:rsid w:val="00EB2940"/>
    <w:rsid w:val="00ED7B7F"/>
    <w:rsid w:val="00EE062C"/>
    <w:rsid w:val="00EF0065"/>
    <w:rsid w:val="00EF14C0"/>
    <w:rsid w:val="00EF4593"/>
    <w:rsid w:val="00EF7CDB"/>
    <w:rsid w:val="00F01A03"/>
    <w:rsid w:val="00F06F5F"/>
    <w:rsid w:val="00F12C60"/>
    <w:rsid w:val="00F13254"/>
    <w:rsid w:val="00F16079"/>
    <w:rsid w:val="00F21075"/>
    <w:rsid w:val="00F230E7"/>
    <w:rsid w:val="00F37F84"/>
    <w:rsid w:val="00F515F4"/>
    <w:rsid w:val="00F744AE"/>
    <w:rsid w:val="00F77F55"/>
    <w:rsid w:val="00F801D5"/>
    <w:rsid w:val="00F95569"/>
    <w:rsid w:val="00FA000D"/>
    <w:rsid w:val="00FB407C"/>
    <w:rsid w:val="00FC1D11"/>
    <w:rsid w:val="00FC4B94"/>
    <w:rsid w:val="0A87A8DB"/>
    <w:rsid w:val="0E8F0FBB"/>
    <w:rsid w:val="1413EE46"/>
    <w:rsid w:val="17D0A6FE"/>
    <w:rsid w:val="1C1BE972"/>
    <w:rsid w:val="1D3669A9"/>
    <w:rsid w:val="313A3C79"/>
    <w:rsid w:val="3465002C"/>
    <w:rsid w:val="368A115C"/>
    <w:rsid w:val="3B9E963F"/>
    <w:rsid w:val="47D3897C"/>
    <w:rsid w:val="4F443CB4"/>
    <w:rsid w:val="4F5A909F"/>
    <w:rsid w:val="598935AB"/>
    <w:rsid w:val="6B25AB51"/>
    <w:rsid w:val="6E1A1E7F"/>
    <w:rsid w:val="6F17223B"/>
    <w:rsid w:val="797F7D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65A6C"/>
  <w15:chartTrackingRefBased/>
  <w15:docId w15:val="{5657AA96-DB41-4749-B45D-640BF396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06100F"/>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036"/>
  </w:style>
  <w:style w:type="paragraph" w:styleId="Footer">
    <w:name w:val="footer"/>
    <w:basedOn w:val="Normal"/>
    <w:link w:val="FooterChar"/>
    <w:uiPriority w:val="99"/>
    <w:semiHidden/>
    <w:unhideWhenUsed/>
    <w:rsid w:val="008070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7036"/>
  </w:style>
  <w:style w:type="character" w:styleId="PageNumber">
    <w:name w:val="page number"/>
    <w:basedOn w:val="DefaultParagraphFont"/>
    <w:rsid w:val="00807036"/>
  </w:style>
  <w:style w:type="table" w:styleId="TableGrid">
    <w:name w:val="Table Grid"/>
    <w:basedOn w:val="TableNormal"/>
    <w:uiPriority w:val="59"/>
    <w:rsid w:val="0080703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828"/>
    <w:rPr>
      <w:rFonts w:ascii="Segoe UI" w:hAnsi="Segoe UI" w:cs="Segoe UI"/>
      <w:sz w:val="18"/>
      <w:szCs w:val="18"/>
    </w:rPr>
  </w:style>
  <w:style w:type="character" w:styleId="CommentReference">
    <w:name w:val="annotation reference"/>
    <w:basedOn w:val="DefaultParagraphFont"/>
    <w:uiPriority w:val="99"/>
    <w:semiHidden/>
    <w:unhideWhenUsed/>
    <w:rsid w:val="006678C4"/>
    <w:rPr>
      <w:sz w:val="16"/>
      <w:szCs w:val="16"/>
    </w:rPr>
  </w:style>
  <w:style w:type="paragraph" w:styleId="CommentText">
    <w:name w:val="annotation text"/>
    <w:basedOn w:val="Normal"/>
    <w:link w:val="CommentTextChar"/>
    <w:uiPriority w:val="99"/>
    <w:semiHidden/>
    <w:unhideWhenUsed/>
    <w:rsid w:val="006678C4"/>
    <w:pPr>
      <w:spacing w:line="240" w:lineRule="auto"/>
    </w:pPr>
    <w:rPr>
      <w:sz w:val="20"/>
      <w:szCs w:val="20"/>
    </w:rPr>
  </w:style>
  <w:style w:type="character" w:customStyle="1" w:styleId="CommentTextChar">
    <w:name w:val="Comment Text Char"/>
    <w:basedOn w:val="DefaultParagraphFont"/>
    <w:link w:val="CommentText"/>
    <w:uiPriority w:val="99"/>
    <w:semiHidden/>
    <w:rsid w:val="006678C4"/>
    <w:rPr>
      <w:sz w:val="20"/>
      <w:szCs w:val="20"/>
    </w:rPr>
  </w:style>
  <w:style w:type="paragraph" w:styleId="CommentSubject">
    <w:name w:val="annotation subject"/>
    <w:basedOn w:val="CommentText"/>
    <w:next w:val="CommentText"/>
    <w:link w:val="CommentSubjectChar"/>
    <w:uiPriority w:val="99"/>
    <w:semiHidden/>
    <w:unhideWhenUsed/>
    <w:rsid w:val="006678C4"/>
    <w:rPr>
      <w:b/>
      <w:bCs/>
    </w:rPr>
  </w:style>
  <w:style w:type="character" w:customStyle="1" w:styleId="CommentSubjectChar">
    <w:name w:val="Comment Subject Char"/>
    <w:basedOn w:val="CommentTextChar"/>
    <w:link w:val="CommentSubject"/>
    <w:uiPriority w:val="99"/>
    <w:semiHidden/>
    <w:rsid w:val="006678C4"/>
    <w:rPr>
      <w:b/>
      <w:bCs/>
      <w:sz w:val="20"/>
      <w:szCs w:val="20"/>
    </w:rPr>
  </w:style>
  <w:style w:type="paragraph" w:styleId="ListParagraph">
    <w:name w:val="List Paragraph"/>
    <w:basedOn w:val="Normal"/>
    <w:uiPriority w:val="34"/>
    <w:qFormat/>
    <w:rsid w:val="00BF5567"/>
    <w:pPr>
      <w:ind w:left="720"/>
      <w:contextualSpacing/>
    </w:pPr>
  </w:style>
  <w:style w:type="character" w:customStyle="1" w:styleId="Heading4Char">
    <w:name w:val="Heading 4 Char"/>
    <w:basedOn w:val="DefaultParagraphFont"/>
    <w:link w:val="Heading4"/>
    <w:rsid w:val="0006100F"/>
    <w:rPr>
      <w:rFonts w:asciiTheme="majorHAnsi" w:eastAsiaTheme="majorEastAsia" w:hAnsiTheme="majorHAnsi" w:cstheme="majorBidi"/>
      <w:i/>
      <w:iCs/>
      <w:color w:val="2E74B5" w:themeColor="accent1" w:themeShade="BF"/>
      <w:sz w:val="24"/>
      <w:szCs w:val="24"/>
      <w:lang w:val="en-GB"/>
    </w:rPr>
  </w:style>
  <w:style w:type="paragraph" w:customStyle="1" w:styleId="Default">
    <w:name w:val="Default"/>
    <w:rsid w:val="002634F0"/>
    <w:pPr>
      <w:autoSpaceDE w:val="0"/>
      <w:autoSpaceDN w:val="0"/>
      <w:adjustRightInd w:val="0"/>
      <w:spacing w:after="0" w:line="240" w:lineRule="auto"/>
    </w:pPr>
    <w:rPr>
      <w:rFonts w:ascii="Arial" w:hAnsi="Arial" w:cs="Arial"/>
      <w:color w:val="000000"/>
      <w:sz w:val="24"/>
      <w:szCs w:val="24"/>
      <w:lang w:val="en-GB"/>
    </w:rPr>
  </w:style>
  <w:style w:type="paragraph" w:customStyle="1" w:styleId="paragraph">
    <w:name w:val="paragraph"/>
    <w:basedOn w:val="Normal"/>
    <w:rsid w:val="009F14C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9F14CD"/>
  </w:style>
  <w:style w:type="character" w:customStyle="1" w:styleId="eop">
    <w:name w:val="eop"/>
    <w:basedOn w:val="DefaultParagraphFont"/>
    <w:rsid w:val="009F14CD"/>
  </w:style>
  <w:style w:type="paragraph" w:styleId="Revision">
    <w:name w:val="Revision"/>
    <w:hidden/>
    <w:uiPriority w:val="99"/>
    <w:semiHidden/>
    <w:rsid w:val="000235D2"/>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215793">
      <w:bodyDiv w:val="1"/>
      <w:marLeft w:val="0"/>
      <w:marRight w:val="0"/>
      <w:marTop w:val="0"/>
      <w:marBottom w:val="0"/>
      <w:divBdr>
        <w:top w:val="none" w:sz="0" w:space="0" w:color="auto"/>
        <w:left w:val="none" w:sz="0" w:space="0" w:color="auto"/>
        <w:bottom w:val="none" w:sz="0" w:space="0" w:color="auto"/>
        <w:right w:val="none" w:sz="0" w:space="0" w:color="auto"/>
      </w:divBdr>
    </w:div>
    <w:div w:id="1426413365">
      <w:bodyDiv w:val="1"/>
      <w:marLeft w:val="0"/>
      <w:marRight w:val="0"/>
      <w:marTop w:val="0"/>
      <w:marBottom w:val="0"/>
      <w:divBdr>
        <w:top w:val="none" w:sz="0" w:space="0" w:color="auto"/>
        <w:left w:val="none" w:sz="0" w:space="0" w:color="auto"/>
        <w:bottom w:val="none" w:sz="0" w:space="0" w:color="auto"/>
        <w:right w:val="none" w:sz="0" w:space="0" w:color="auto"/>
      </w:divBdr>
    </w:div>
    <w:div w:id="1457527279">
      <w:bodyDiv w:val="1"/>
      <w:marLeft w:val="0"/>
      <w:marRight w:val="0"/>
      <w:marTop w:val="0"/>
      <w:marBottom w:val="0"/>
      <w:divBdr>
        <w:top w:val="none" w:sz="0" w:space="0" w:color="auto"/>
        <w:left w:val="none" w:sz="0" w:space="0" w:color="auto"/>
        <w:bottom w:val="none" w:sz="0" w:space="0" w:color="auto"/>
        <w:right w:val="none" w:sz="0" w:space="0" w:color="auto"/>
      </w:divBdr>
    </w:div>
    <w:div w:id="1507209902">
      <w:bodyDiv w:val="1"/>
      <w:marLeft w:val="0"/>
      <w:marRight w:val="0"/>
      <w:marTop w:val="0"/>
      <w:marBottom w:val="0"/>
      <w:divBdr>
        <w:top w:val="none" w:sz="0" w:space="0" w:color="auto"/>
        <w:left w:val="none" w:sz="0" w:space="0" w:color="auto"/>
        <w:bottom w:val="none" w:sz="0" w:space="0" w:color="auto"/>
        <w:right w:val="none" w:sz="0" w:space="0" w:color="auto"/>
      </w:divBdr>
    </w:div>
    <w:div w:id="1647396700">
      <w:bodyDiv w:val="1"/>
      <w:marLeft w:val="0"/>
      <w:marRight w:val="0"/>
      <w:marTop w:val="0"/>
      <w:marBottom w:val="0"/>
      <w:divBdr>
        <w:top w:val="none" w:sz="0" w:space="0" w:color="auto"/>
        <w:left w:val="none" w:sz="0" w:space="0" w:color="auto"/>
        <w:bottom w:val="none" w:sz="0" w:space="0" w:color="auto"/>
        <w:right w:val="none" w:sz="0" w:space="0" w:color="auto"/>
      </w:divBdr>
    </w:div>
    <w:div w:id="1691756297">
      <w:bodyDiv w:val="1"/>
      <w:marLeft w:val="0"/>
      <w:marRight w:val="0"/>
      <w:marTop w:val="0"/>
      <w:marBottom w:val="0"/>
      <w:divBdr>
        <w:top w:val="none" w:sz="0" w:space="0" w:color="auto"/>
        <w:left w:val="none" w:sz="0" w:space="0" w:color="auto"/>
        <w:bottom w:val="none" w:sz="0" w:space="0" w:color="auto"/>
        <w:right w:val="none" w:sz="0" w:space="0" w:color="auto"/>
      </w:divBdr>
    </w:div>
    <w:div w:id="1869221364">
      <w:bodyDiv w:val="1"/>
      <w:marLeft w:val="0"/>
      <w:marRight w:val="0"/>
      <w:marTop w:val="0"/>
      <w:marBottom w:val="0"/>
      <w:divBdr>
        <w:top w:val="none" w:sz="0" w:space="0" w:color="auto"/>
        <w:left w:val="none" w:sz="0" w:space="0" w:color="auto"/>
        <w:bottom w:val="none" w:sz="0" w:space="0" w:color="auto"/>
        <w:right w:val="none" w:sz="0" w:space="0" w:color="auto"/>
      </w:divBdr>
    </w:div>
    <w:div w:id="201464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27014627D7CF469953D98997B18FE0" ma:contentTypeVersion="6" ma:contentTypeDescription="Create a new document." ma:contentTypeScope="" ma:versionID="e027fe681e22cf81e6417d2764920249">
  <xsd:schema xmlns:xsd="http://www.w3.org/2001/XMLSchema" xmlns:xs="http://www.w3.org/2001/XMLSchema" xmlns:p="http://schemas.microsoft.com/office/2006/metadata/properties" xmlns:ns2="d91d812a-7199-4656-b438-80bb43d6079b" xmlns:ns3="6a6c6f4d-599f-43b8-8d36-3199217bfb96" targetNamespace="http://schemas.microsoft.com/office/2006/metadata/properties" ma:root="true" ma:fieldsID="56d05a469aaba172d3bd8b2c85ccb04f" ns2:_="" ns3:_="">
    <xsd:import namespace="d91d812a-7199-4656-b438-80bb43d6079b"/>
    <xsd:import namespace="6a6c6f4d-599f-43b8-8d36-3199217bfb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d812a-7199-4656-b438-80bb43d60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6c6f4d-599f-43b8-8d36-3199217bfb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1D50F-4A93-467D-81AF-DC7CC71C2C9B}">
  <ds:schemaRefs>
    <ds:schemaRef ds:uri="http://schemas.microsoft.com/sharepoint/v3/contenttype/forms"/>
  </ds:schemaRefs>
</ds:datastoreItem>
</file>

<file path=customXml/itemProps2.xml><?xml version="1.0" encoding="utf-8"?>
<ds:datastoreItem xmlns:ds="http://schemas.openxmlformats.org/officeDocument/2006/customXml" ds:itemID="{D6F2307C-FF16-40A5-BCC2-5B84E81F15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291C4-044E-4CC8-BC11-EB138FDC1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d812a-7199-4656-b438-80bb43d6079b"/>
    <ds:schemaRef ds:uri="6a6c6f4d-599f-43b8-8d36-3199217bf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16B338-38D3-4387-9B84-26B1C60D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6356</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Everlyne Agala</dc:creator>
  <cp:keywords/>
  <dc:description/>
  <cp:lastModifiedBy>Clettos Mharakurwa</cp:lastModifiedBy>
  <cp:revision>33</cp:revision>
  <cp:lastPrinted>2019-09-13T00:18:00Z</cp:lastPrinted>
  <dcterms:created xsi:type="dcterms:W3CDTF">2025-05-30T08:23:00Z</dcterms:created>
  <dcterms:modified xsi:type="dcterms:W3CDTF">2025-06-10T08:09:00Z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0x0101007327014627D7CF469953D98997B18FE0</vt:lpwstr>
  </property>
</Properties>
</file>